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0" w:type="dxa"/>
        <w:tblLayout w:type="fixed"/>
        <w:tblCellMar>
          <w:left w:w="100" w:type="dxa"/>
          <w:right w:w="100" w:type="dxa"/>
        </w:tblCellMar>
        <w:tblLook w:val="0000" w:firstRow="0" w:lastRow="0" w:firstColumn="0" w:lastColumn="0" w:noHBand="0" w:noVBand="0"/>
      </w:tblPr>
      <w:tblGrid>
        <w:gridCol w:w="9360"/>
      </w:tblGrid>
      <w:tr w:rsidR="008838F5" w:rsidRPr="00F50E0C">
        <w:trPr>
          <w:cantSplit/>
          <w:trHeight w:val="1080"/>
        </w:trPr>
        <w:tc>
          <w:tcPr>
            <w:tcW w:w="9360" w:type="dxa"/>
            <w:tcBorders>
              <w:top w:val="single" w:sz="6" w:space="0" w:color="000000"/>
              <w:left w:val="single" w:sz="6" w:space="0" w:color="000000"/>
              <w:bottom w:val="single" w:sz="6" w:space="0" w:color="000000"/>
              <w:right w:val="single" w:sz="6" w:space="0" w:color="000000"/>
            </w:tcBorders>
            <w:shd w:val="solid" w:color="000000" w:fill="FFFFFF"/>
            <w:vAlign w:val="center"/>
          </w:tcPr>
          <w:p w:rsidR="008838F5" w:rsidRPr="00F50E0C" w:rsidRDefault="00F50E0C">
            <w:pPr>
              <w:spacing w:before="100"/>
              <w:jc w:val="center"/>
              <w:rPr>
                <w:b/>
                <w:bCs/>
                <w:color w:val="FFFFFF"/>
                <w:sz w:val="36"/>
                <w:szCs w:val="36"/>
                <w:lang w:val="en-CA"/>
              </w:rPr>
            </w:pPr>
            <w:r w:rsidRPr="00F50E0C">
              <w:rPr>
                <w:sz w:val="24"/>
                <w:szCs w:val="24"/>
                <w:lang w:val="en-CA"/>
              </w:rPr>
              <w:fldChar w:fldCharType="begin"/>
            </w:r>
            <w:r w:rsidRPr="00F50E0C">
              <w:rPr>
                <w:sz w:val="24"/>
                <w:szCs w:val="24"/>
                <w:lang w:val="en-CA"/>
              </w:rPr>
              <w:instrText xml:space="preserve"> SEQ CHAPTER \h \r 1</w:instrText>
            </w:r>
            <w:r w:rsidRPr="00F50E0C">
              <w:rPr>
                <w:sz w:val="24"/>
                <w:szCs w:val="24"/>
                <w:lang w:val="en-CA"/>
              </w:rPr>
              <w:fldChar w:fldCharType="end"/>
            </w:r>
            <w:r w:rsidRPr="00F50E0C">
              <w:rPr>
                <w:b/>
                <w:bCs/>
                <w:smallCaps/>
                <w:color w:val="FFFFFF"/>
                <w:sz w:val="36"/>
                <w:szCs w:val="36"/>
                <w:lang w:val="en-CA"/>
              </w:rPr>
              <w:t>BIOL 410 - Field methods in Marine Ecology</w:t>
            </w:r>
          </w:p>
          <w:p w:rsidR="008838F5" w:rsidRPr="00F50E0C" w:rsidRDefault="00F50E0C">
            <w:pPr>
              <w:rPr>
                <w:b/>
                <w:bCs/>
                <w:color w:val="FFFFFF"/>
                <w:sz w:val="24"/>
                <w:szCs w:val="24"/>
                <w:lang w:val="en-CA"/>
              </w:rPr>
            </w:pPr>
            <w:r w:rsidRPr="00F50E0C">
              <w:rPr>
                <w:b/>
                <w:bCs/>
                <w:color w:val="FFFFFF"/>
                <w:sz w:val="12"/>
                <w:szCs w:val="12"/>
                <w:lang w:val="en-CA"/>
              </w:rPr>
              <w:t xml:space="preserve"> </w:t>
            </w:r>
          </w:p>
          <w:p w:rsidR="008838F5" w:rsidRPr="00F50E0C" w:rsidRDefault="00F50E0C">
            <w:pPr>
              <w:spacing w:after="38"/>
              <w:jc w:val="center"/>
              <w:rPr>
                <w:sz w:val="24"/>
                <w:szCs w:val="24"/>
              </w:rPr>
            </w:pPr>
            <w:r w:rsidRPr="00F50E0C">
              <w:rPr>
                <w:b/>
                <w:bCs/>
                <w:color w:val="FFFFFF"/>
                <w:sz w:val="30"/>
                <w:szCs w:val="30"/>
                <w:lang w:val="en-CA"/>
              </w:rPr>
              <w:t>TRU Application form - May 2013</w:t>
            </w:r>
          </w:p>
        </w:tc>
      </w:tr>
    </w:tbl>
    <w:p w:rsidR="008838F5" w:rsidRDefault="008838F5">
      <w:pPr>
        <w:jc w:val="both"/>
        <w:rPr>
          <w:sz w:val="24"/>
          <w:szCs w:val="24"/>
          <w:lang w:val="en-CA"/>
        </w:rPr>
      </w:pPr>
    </w:p>
    <w:p w:rsidR="008838F5" w:rsidRDefault="00F50E0C">
      <w:pPr>
        <w:rPr>
          <w:sz w:val="24"/>
          <w:szCs w:val="24"/>
          <w:lang w:val="en-CA"/>
        </w:rPr>
      </w:pPr>
      <w:r>
        <w:rPr>
          <w:sz w:val="24"/>
          <w:szCs w:val="24"/>
          <w:lang w:val="en-CA"/>
        </w:rPr>
        <w:t xml:space="preserve">If you are a student in the BSc or BNRS programs at TRU and are interested in taking the next "Field Methods in Marine Ecology" course (at the Bamfield Marine Sciences Centre), </w:t>
      </w:r>
      <w:r>
        <w:rPr>
          <w:b/>
          <w:bCs/>
          <w:sz w:val="24"/>
          <w:szCs w:val="24"/>
          <w:lang w:val="en-CA"/>
        </w:rPr>
        <w:t>please complete and return this form to Louis Gosselin</w:t>
      </w:r>
      <w:r>
        <w:rPr>
          <w:sz w:val="24"/>
          <w:szCs w:val="24"/>
          <w:lang w:val="en-CA"/>
        </w:rPr>
        <w:t xml:space="preserve">.  It is </w:t>
      </w:r>
      <w:r>
        <w:rPr>
          <w:b/>
          <w:bCs/>
          <w:i/>
          <w:iCs/>
          <w:sz w:val="24"/>
          <w:szCs w:val="24"/>
          <w:lang w:val="en-CA"/>
        </w:rPr>
        <w:t>important</w:t>
      </w:r>
      <w:r>
        <w:rPr>
          <w:sz w:val="24"/>
          <w:szCs w:val="24"/>
          <w:lang w:val="en-CA"/>
        </w:rPr>
        <w:t xml:space="preserve"> to provide an email address that you check regularly as well as a phone number where you can be reached so that we can contact you when necessary.  See back of this page for further information on the application and selection procedures.</w:t>
      </w:r>
    </w:p>
    <w:p w:rsidR="008838F5" w:rsidRDefault="008838F5">
      <w:pPr>
        <w:rPr>
          <w:sz w:val="24"/>
          <w:szCs w:val="24"/>
          <w:lang w:val="en-CA"/>
        </w:rPr>
      </w:pPr>
    </w:p>
    <w:p w:rsidR="008838F5" w:rsidRDefault="00F50E0C">
      <w:pPr>
        <w:tabs>
          <w:tab w:val="left" w:pos="5760"/>
          <w:tab w:val="right" w:pos="9360"/>
        </w:tabs>
        <w:spacing w:line="360" w:lineRule="auto"/>
        <w:ind w:left="5040" w:hanging="5040"/>
        <w:rPr>
          <w:sz w:val="24"/>
          <w:szCs w:val="24"/>
          <w:lang w:val="en-CA"/>
        </w:rPr>
      </w:pPr>
      <w:r>
        <w:rPr>
          <w:sz w:val="24"/>
          <w:szCs w:val="24"/>
          <w:lang w:val="en-CA"/>
        </w:rPr>
        <w:t>Name _______________________________</w:t>
      </w:r>
      <w:r>
        <w:rPr>
          <w:sz w:val="24"/>
          <w:szCs w:val="24"/>
          <w:lang w:val="en-CA"/>
        </w:rPr>
        <w:tab/>
        <w:t xml:space="preserve">Student ID #  </w:t>
      </w:r>
      <w:r>
        <w:rPr>
          <w:sz w:val="24"/>
          <w:szCs w:val="24"/>
          <w:u w:val="single"/>
          <w:lang w:val="en-CA"/>
        </w:rPr>
        <w:tab/>
      </w:r>
    </w:p>
    <w:p w:rsidR="008838F5" w:rsidRDefault="00F50E0C">
      <w:pPr>
        <w:tabs>
          <w:tab w:val="left" w:pos="5760"/>
          <w:tab w:val="right" w:pos="9360"/>
        </w:tabs>
        <w:spacing w:line="360" w:lineRule="auto"/>
        <w:ind w:left="5040" w:hanging="5040"/>
        <w:rPr>
          <w:sz w:val="24"/>
          <w:szCs w:val="24"/>
          <w:lang w:val="en-CA"/>
        </w:rPr>
      </w:pPr>
      <w:r>
        <w:rPr>
          <w:sz w:val="24"/>
          <w:szCs w:val="24"/>
          <w:lang w:val="en-CA"/>
        </w:rPr>
        <w:t>Program (BSc, BNRS) __________________</w:t>
      </w:r>
      <w:r>
        <w:rPr>
          <w:sz w:val="24"/>
          <w:szCs w:val="24"/>
          <w:lang w:val="en-CA"/>
        </w:rPr>
        <w:tab/>
        <w:t xml:space="preserve">Email </w:t>
      </w:r>
      <w:r>
        <w:rPr>
          <w:sz w:val="24"/>
          <w:szCs w:val="24"/>
          <w:u w:val="single"/>
          <w:lang w:val="en-CA"/>
        </w:rPr>
        <w:tab/>
      </w:r>
    </w:p>
    <w:p w:rsidR="008838F5" w:rsidRDefault="00F50E0C">
      <w:pPr>
        <w:tabs>
          <w:tab w:val="left" w:pos="5760"/>
          <w:tab w:val="right" w:pos="9360"/>
        </w:tabs>
        <w:spacing w:line="360" w:lineRule="auto"/>
        <w:ind w:left="5040" w:hanging="5040"/>
        <w:rPr>
          <w:sz w:val="24"/>
          <w:szCs w:val="24"/>
          <w:lang w:val="en-CA"/>
        </w:rPr>
      </w:pPr>
      <w:r>
        <w:rPr>
          <w:sz w:val="24"/>
          <w:szCs w:val="24"/>
          <w:lang w:val="en-CA"/>
        </w:rPr>
        <w:t>Major/minor __________________________</w:t>
      </w:r>
      <w:r>
        <w:rPr>
          <w:sz w:val="24"/>
          <w:szCs w:val="24"/>
          <w:lang w:val="en-CA"/>
        </w:rPr>
        <w:tab/>
        <w:t xml:space="preserve">Phone </w:t>
      </w:r>
      <w:r>
        <w:rPr>
          <w:sz w:val="24"/>
          <w:szCs w:val="24"/>
          <w:u w:val="single"/>
          <w:lang w:val="en-CA"/>
        </w:rPr>
        <w:tab/>
      </w:r>
    </w:p>
    <w:p w:rsidR="008838F5" w:rsidRDefault="00F50E0C">
      <w:pPr>
        <w:tabs>
          <w:tab w:val="left" w:pos="720"/>
          <w:tab w:val="left" w:pos="1440"/>
          <w:tab w:val="left" w:pos="2160"/>
          <w:tab w:val="left" w:pos="2880"/>
        </w:tabs>
        <w:spacing w:line="360" w:lineRule="auto"/>
        <w:ind w:left="2880" w:hanging="2880"/>
        <w:rPr>
          <w:sz w:val="24"/>
          <w:szCs w:val="24"/>
          <w:lang w:val="en-CA"/>
        </w:rPr>
      </w:pPr>
      <w:r>
        <w:rPr>
          <w:sz w:val="24"/>
          <w:szCs w:val="24"/>
          <w:lang w:val="en-CA"/>
        </w:rPr>
        <w:t>Year of study</w:t>
      </w:r>
      <w:r w:rsidR="005D112C">
        <w:rPr>
          <w:sz w:val="24"/>
          <w:szCs w:val="24"/>
          <w:lang w:val="en-CA"/>
        </w:rPr>
        <w:t xml:space="preserve"> (2</w:t>
      </w:r>
      <w:r w:rsidR="005D112C" w:rsidRPr="005D112C">
        <w:rPr>
          <w:sz w:val="24"/>
          <w:szCs w:val="24"/>
          <w:vertAlign w:val="superscript"/>
          <w:lang w:val="en-CA"/>
        </w:rPr>
        <w:t>nd</w:t>
      </w:r>
      <w:r w:rsidR="005D112C">
        <w:rPr>
          <w:sz w:val="24"/>
          <w:szCs w:val="24"/>
          <w:lang w:val="en-CA"/>
        </w:rPr>
        <w:t>, 3</w:t>
      </w:r>
      <w:r w:rsidR="005D112C" w:rsidRPr="005D112C">
        <w:rPr>
          <w:sz w:val="24"/>
          <w:szCs w:val="24"/>
          <w:vertAlign w:val="superscript"/>
          <w:lang w:val="en-CA"/>
        </w:rPr>
        <w:t>rd</w:t>
      </w:r>
      <w:r w:rsidR="005D112C">
        <w:rPr>
          <w:sz w:val="24"/>
          <w:szCs w:val="24"/>
          <w:lang w:val="en-CA"/>
        </w:rPr>
        <w:t>, 4</w:t>
      </w:r>
      <w:r w:rsidR="005D112C" w:rsidRPr="005D112C">
        <w:rPr>
          <w:sz w:val="24"/>
          <w:szCs w:val="24"/>
          <w:vertAlign w:val="superscript"/>
          <w:lang w:val="en-CA"/>
        </w:rPr>
        <w:t>th</w:t>
      </w:r>
      <w:r w:rsidR="005D112C">
        <w:rPr>
          <w:sz w:val="24"/>
          <w:szCs w:val="24"/>
          <w:lang w:val="en-CA"/>
        </w:rPr>
        <w:t>)</w:t>
      </w:r>
      <w:r>
        <w:rPr>
          <w:sz w:val="24"/>
          <w:szCs w:val="24"/>
          <w:lang w:val="en-CA"/>
        </w:rPr>
        <w:t xml:space="preserve"> ___</w:t>
      </w:r>
      <w:r w:rsidR="005D112C">
        <w:rPr>
          <w:sz w:val="24"/>
          <w:szCs w:val="24"/>
          <w:lang w:val="en-CA"/>
        </w:rPr>
        <w:t>__</w:t>
      </w:r>
      <w:r>
        <w:rPr>
          <w:sz w:val="24"/>
          <w:szCs w:val="24"/>
          <w:lang w:val="en-CA"/>
        </w:rPr>
        <w:t>__</w:t>
      </w:r>
      <w:r>
        <w:rPr>
          <w:sz w:val="24"/>
          <w:szCs w:val="24"/>
          <w:lang w:val="en-CA"/>
        </w:rPr>
        <w:tab/>
        <w:t xml:space="preserve">  </w:t>
      </w:r>
      <w:r w:rsidR="005D112C">
        <w:rPr>
          <w:sz w:val="24"/>
          <w:szCs w:val="24"/>
          <w:lang w:val="en-CA"/>
        </w:rPr>
        <w:t xml:space="preserve">     </w:t>
      </w:r>
      <w:r>
        <w:rPr>
          <w:sz w:val="24"/>
          <w:szCs w:val="24"/>
          <w:lang w:val="en-CA"/>
        </w:rPr>
        <w:t>Anticipated</w:t>
      </w:r>
      <w:r w:rsidR="005D112C">
        <w:rPr>
          <w:sz w:val="24"/>
          <w:szCs w:val="24"/>
          <w:lang w:val="en-CA"/>
        </w:rPr>
        <w:t xml:space="preserve"> graduation date (</w:t>
      </w:r>
      <w:proofErr w:type="spellStart"/>
      <w:r w:rsidR="005D112C">
        <w:rPr>
          <w:sz w:val="24"/>
          <w:szCs w:val="24"/>
          <w:lang w:val="en-CA"/>
        </w:rPr>
        <w:t>mo</w:t>
      </w:r>
      <w:proofErr w:type="spellEnd"/>
      <w:r w:rsidR="005D112C">
        <w:rPr>
          <w:sz w:val="24"/>
          <w:szCs w:val="24"/>
          <w:lang w:val="en-CA"/>
        </w:rPr>
        <w:t xml:space="preserve"> &amp; </w:t>
      </w:r>
      <w:proofErr w:type="spellStart"/>
      <w:r w:rsidR="005D112C">
        <w:rPr>
          <w:sz w:val="24"/>
          <w:szCs w:val="24"/>
          <w:lang w:val="en-CA"/>
        </w:rPr>
        <w:t>yr</w:t>
      </w:r>
      <w:proofErr w:type="spellEnd"/>
      <w:proofErr w:type="gramStart"/>
      <w:r w:rsidR="005D112C">
        <w:rPr>
          <w:sz w:val="24"/>
          <w:szCs w:val="24"/>
          <w:lang w:val="en-CA"/>
        </w:rPr>
        <w:t>)</w:t>
      </w:r>
      <w:r>
        <w:rPr>
          <w:sz w:val="24"/>
          <w:szCs w:val="24"/>
          <w:lang w:val="en-CA"/>
        </w:rPr>
        <w:t>_</w:t>
      </w:r>
      <w:proofErr w:type="gramEnd"/>
      <w:r>
        <w:rPr>
          <w:sz w:val="24"/>
          <w:szCs w:val="24"/>
          <w:lang w:val="en-CA"/>
        </w:rPr>
        <w:t>________</w:t>
      </w:r>
      <w:r w:rsidR="005D112C">
        <w:rPr>
          <w:sz w:val="24"/>
          <w:szCs w:val="24"/>
          <w:lang w:val="en-CA"/>
        </w:rPr>
        <w:t>_</w:t>
      </w:r>
      <w:r>
        <w:rPr>
          <w:sz w:val="24"/>
          <w:szCs w:val="24"/>
          <w:lang w:val="en-CA"/>
        </w:rPr>
        <w:t>_</w:t>
      </w:r>
    </w:p>
    <w:p w:rsidR="008838F5" w:rsidRDefault="008838F5">
      <w:pPr>
        <w:rPr>
          <w:sz w:val="24"/>
          <w:szCs w:val="24"/>
          <w:lang w:val="en-CA"/>
        </w:rPr>
      </w:pPr>
    </w:p>
    <w:p w:rsidR="008838F5" w:rsidRDefault="00F50E0C">
      <w:pPr>
        <w:rPr>
          <w:sz w:val="24"/>
          <w:szCs w:val="24"/>
          <w:lang w:val="en-CA"/>
        </w:rPr>
      </w:pPr>
      <w:r>
        <w:rPr>
          <w:sz w:val="24"/>
          <w:szCs w:val="24"/>
          <w:lang w:val="en-CA"/>
        </w:rPr>
        <w:t>Check the courses below that you have completed or will complete by May 2013.</w:t>
      </w:r>
    </w:p>
    <w:tbl>
      <w:tblPr>
        <w:tblW w:w="0" w:type="auto"/>
        <w:tblInd w:w="840" w:type="dxa"/>
        <w:tblLayout w:type="fixed"/>
        <w:tblCellMar>
          <w:left w:w="120" w:type="dxa"/>
          <w:right w:w="120" w:type="dxa"/>
        </w:tblCellMar>
        <w:tblLook w:val="0000" w:firstRow="0" w:lastRow="0" w:firstColumn="0" w:lastColumn="0" w:noHBand="0" w:noVBand="0"/>
      </w:tblPr>
      <w:tblGrid>
        <w:gridCol w:w="2700"/>
        <w:gridCol w:w="2700"/>
      </w:tblGrid>
      <w:tr w:rsidR="008838F5" w:rsidRPr="00F50E0C">
        <w:trPr>
          <w:cantSplit/>
          <w:trHeight w:hRule="exact" w:val="432"/>
        </w:trPr>
        <w:tc>
          <w:tcPr>
            <w:tcW w:w="2700" w:type="dxa"/>
            <w:tcBorders>
              <w:top w:val="nil"/>
              <w:left w:val="nil"/>
              <w:bottom w:val="nil"/>
              <w:right w:val="nil"/>
            </w:tcBorders>
          </w:tcPr>
          <w:p w:rsidR="008838F5" w:rsidRPr="00F50E0C" w:rsidRDefault="00F50E0C">
            <w:pPr>
              <w:spacing w:before="43" w:after="43"/>
              <w:rPr>
                <w:sz w:val="24"/>
                <w:szCs w:val="24"/>
              </w:rPr>
            </w:pPr>
            <w:r w:rsidRPr="00F50E0C">
              <w:rPr>
                <w:sz w:val="24"/>
                <w:szCs w:val="24"/>
              </w:rPr>
              <w:t>__  BIOL 2170</w:t>
            </w:r>
          </w:p>
        </w:tc>
        <w:tc>
          <w:tcPr>
            <w:tcW w:w="2700" w:type="dxa"/>
            <w:tcBorders>
              <w:top w:val="nil"/>
              <w:left w:val="nil"/>
              <w:bottom w:val="nil"/>
              <w:right w:val="nil"/>
            </w:tcBorders>
          </w:tcPr>
          <w:p w:rsidR="008838F5" w:rsidRPr="00F50E0C" w:rsidRDefault="00F50E0C">
            <w:pPr>
              <w:spacing w:before="43" w:after="43"/>
              <w:rPr>
                <w:sz w:val="24"/>
                <w:szCs w:val="24"/>
              </w:rPr>
            </w:pPr>
            <w:r w:rsidRPr="00F50E0C">
              <w:rPr>
                <w:sz w:val="24"/>
                <w:szCs w:val="24"/>
              </w:rPr>
              <w:t>__  BIOL 3000</w:t>
            </w:r>
          </w:p>
        </w:tc>
      </w:tr>
      <w:tr w:rsidR="008838F5" w:rsidRPr="00F50E0C">
        <w:trPr>
          <w:cantSplit/>
          <w:trHeight w:hRule="exact" w:val="432"/>
        </w:trPr>
        <w:tc>
          <w:tcPr>
            <w:tcW w:w="2700" w:type="dxa"/>
            <w:tcBorders>
              <w:top w:val="nil"/>
              <w:left w:val="nil"/>
              <w:bottom w:val="nil"/>
              <w:right w:val="nil"/>
            </w:tcBorders>
          </w:tcPr>
          <w:p w:rsidR="008838F5" w:rsidRPr="00F50E0C" w:rsidRDefault="00F50E0C">
            <w:pPr>
              <w:spacing w:before="43" w:after="43"/>
              <w:rPr>
                <w:sz w:val="24"/>
                <w:szCs w:val="24"/>
              </w:rPr>
            </w:pPr>
            <w:r w:rsidRPr="00F50E0C">
              <w:rPr>
                <w:sz w:val="24"/>
                <w:szCs w:val="24"/>
              </w:rPr>
              <w:t>__  BIOL 2290</w:t>
            </w:r>
          </w:p>
        </w:tc>
        <w:tc>
          <w:tcPr>
            <w:tcW w:w="2700" w:type="dxa"/>
            <w:tcBorders>
              <w:top w:val="nil"/>
              <w:left w:val="nil"/>
              <w:bottom w:val="nil"/>
              <w:right w:val="nil"/>
            </w:tcBorders>
          </w:tcPr>
          <w:p w:rsidR="008838F5" w:rsidRPr="00F50E0C" w:rsidRDefault="00F50E0C">
            <w:pPr>
              <w:spacing w:before="43" w:after="43"/>
              <w:rPr>
                <w:sz w:val="24"/>
                <w:szCs w:val="24"/>
              </w:rPr>
            </w:pPr>
            <w:r w:rsidRPr="00F50E0C">
              <w:rPr>
                <w:sz w:val="24"/>
                <w:szCs w:val="24"/>
              </w:rPr>
              <w:t>__  BIOL 3030</w:t>
            </w:r>
          </w:p>
        </w:tc>
      </w:tr>
      <w:tr w:rsidR="008838F5" w:rsidRPr="00F50E0C">
        <w:trPr>
          <w:cantSplit/>
          <w:trHeight w:hRule="exact" w:val="432"/>
        </w:trPr>
        <w:tc>
          <w:tcPr>
            <w:tcW w:w="2700" w:type="dxa"/>
            <w:tcBorders>
              <w:top w:val="nil"/>
              <w:left w:val="nil"/>
              <w:bottom w:val="nil"/>
              <w:right w:val="nil"/>
            </w:tcBorders>
          </w:tcPr>
          <w:p w:rsidR="008838F5" w:rsidRPr="00F50E0C" w:rsidRDefault="008838F5">
            <w:pPr>
              <w:spacing w:before="43" w:after="43"/>
              <w:rPr>
                <w:sz w:val="24"/>
                <w:szCs w:val="24"/>
              </w:rPr>
            </w:pPr>
          </w:p>
        </w:tc>
        <w:tc>
          <w:tcPr>
            <w:tcW w:w="2700" w:type="dxa"/>
            <w:tcBorders>
              <w:top w:val="nil"/>
              <w:left w:val="nil"/>
              <w:bottom w:val="nil"/>
              <w:right w:val="nil"/>
            </w:tcBorders>
          </w:tcPr>
          <w:p w:rsidR="008838F5" w:rsidRPr="00F50E0C" w:rsidRDefault="008838F5">
            <w:pPr>
              <w:spacing w:before="43" w:after="43"/>
              <w:rPr>
                <w:sz w:val="24"/>
                <w:szCs w:val="24"/>
              </w:rPr>
            </w:pPr>
          </w:p>
        </w:tc>
      </w:tr>
    </w:tbl>
    <w:p w:rsidR="008838F5" w:rsidRDefault="00F50E0C">
      <w:pPr>
        <w:spacing w:line="360" w:lineRule="auto"/>
        <w:rPr>
          <w:sz w:val="24"/>
          <w:szCs w:val="24"/>
        </w:rPr>
      </w:pPr>
      <w:r>
        <w:rPr>
          <w:sz w:val="24"/>
          <w:szCs w:val="24"/>
        </w:rPr>
        <w:t>Brief statement of how this field course fits with your career plans.</w:t>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8838F5" w:rsidRPr="00F50E0C">
        <w:trPr>
          <w:cantSplit/>
        </w:trPr>
        <w:tc>
          <w:tcPr>
            <w:tcW w:w="9360" w:type="dxa"/>
            <w:tcBorders>
              <w:top w:val="nil"/>
              <w:left w:val="nil"/>
              <w:bottom w:val="single" w:sz="6" w:space="0" w:color="000000"/>
              <w:right w:val="nil"/>
            </w:tcBorders>
          </w:tcPr>
          <w:p w:rsidR="008838F5" w:rsidRPr="00F50E0C" w:rsidRDefault="008838F5">
            <w:pPr>
              <w:spacing w:before="120" w:after="38" w:line="360" w:lineRule="auto"/>
              <w:rPr>
                <w:sz w:val="24"/>
                <w:szCs w:val="24"/>
              </w:rPr>
            </w:pPr>
          </w:p>
        </w:tc>
      </w:tr>
      <w:tr w:rsidR="008838F5" w:rsidRPr="00F50E0C">
        <w:trPr>
          <w:cantSplit/>
        </w:trPr>
        <w:tc>
          <w:tcPr>
            <w:tcW w:w="9360" w:type="dxa"/>
            <w:tcBorders>
              <w:top w:val="nil"/>
              <w:left w:val="nil"/>
              <w:bottom w:val="single" w:sz="6" w:space="0" w:color="000000"/>
              <w:right w:val="nil"/>
            </w:tcBorders>
          </w:tcPr>
          <w:p w:rsidR="008838F5" w:rsidRPr="00F50E0C" w:rsidRDefault="008838F5">
            <w:pPr>
              <w:spacing w:before="120" w:after="38" w:line="360" w:lineRule="auto"/>
              <w:rPr>
                <w:sz w:val="24"/>
                <w:szCs w:val="24"/>
              </w:rPr>
            </w:pPr>
          </w:p>
        </w:tc>
      </w:tr>
      <w:tr w:rsidR="008838F5" w:rsidRPr="00F50E0C">
        <w:trPr>
          <w:cantSplit/>
        </w:trPr>
        <w:tc>
          <w:tcPr>
            <w:tcW w:w="9360" w:type="dxa"/>
            <w:tcBorders>
              <w:top w:val="nil"/>
              <w:left w:val="nil"/>
              <w:bottom w:val="single" w:sz="6" w:space="0" w:color="000000"/>
              <w:right w:val="nil"/>
            </w:tcBorders>
          </w:tcPr>
          <w:p w:rsidR="008838F5" w:rsidRPr="00F50E0C" w:rsidRDefault="008838F5">
            <w:pPr>
              <w:spacing w:before="120" w:after="38" w:line="360" w:lineRule="auto"/>
              <w:rPr>
                <w:sz w:val="24"/>
                <w:szCs w:val="24"/>
              </w:rPr>
            </w:pPr>
          </w:p>
        </w:tc>
      </w:tr>
    </w:tbl>
    <w:p w:rsidR="008838F5" w:rsidRDefault="008838F5">
      <w:pPr>
        <w:spacing w:line="360" w:lineRule="auto"/>
        <w:rPr>
          <w:sz w:val="24"/>
          <w:szCs w:val="24"/>
        </w:rPr>
      </w:pPr>
    </w:p>
    <w:p w:rsidR="008838F5" w:rsidRDefault="00F50E0C">
      <w:pPr>
        <w:spacing w:line="281" w:lineRule="auto"/>
        <w:rPr>
          <w:sz w:val="24"/>
          <w:szCs w:val="24"/>
        </w:rPr>
      </w:pPr>
      <w:proofErr w:type="gramStart"/>
      <w:r>
        <w:rPr>
          <w:sz w:val="24"/>
          <w:szCs w:val="24"/>
        </w:rPr>
        <w:t>Brief statement of your "outdoor experience".</w:t>
      </w:r>
      <w:proofErr w:type="gramEnd"/>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8838F5" w:rsidRPr="00F50E0C">
        <w:trPr>
          <w:cantSplit/>
        </w:trPr>
        <w:tc>
          <w:tcPr>
            <w:tcW w:w="9360" w:type="dxa"/>
            <w:tcBorders>
              <w:top w:val="nil"/>
              <w:left w:val="nil"/>
              <w:bottom w:val="single" w:sz="6" w:space="0" w:color="000000"/>
              <w:right w:val="nil"/>
            </w:tcBorders>
          </w:tcPr>
          <w:p w:rsidR="008838F5" w:rsidRPr="00F50E0C" w:rsidRDefault="008838F5">
            <w:pPr>
              <w:spacing w:before="120" w:after="38" w:line="281" w:lineRule="auto"/>
              <w:rPr>
                <w:sz w:val="24"/>
                <w:szCs w:val="24"/>
              </w:rPr>
            </w:pPr>
          </w:p>
        </w:tc>
      </w:tr>
      <w:tr w:rsidR="008838F5" w:rsidRPr="00F50E0C">
        <w:trPr>
          <w:cantSplit/>
        </w:trPr>
        <w:tc>
          <w:tcPr>
            <w:tcW w:w="9360" w:type="dxa"/>
            <w:tcBorders>
              <w:top w:val="nil"/>
              <w:left w:val="nil"/>
              <w:bottom w:val="single" w:sz="6" w:space="0" w:color="000000"/>
              <w:right w:val="nil"/>
            </w:tcBorders>
          </w:tcPr>
          <w:p w:rsidR="008838F5" w:rsidRPr="00F50E0C" w:rsidRDefault="008838F5">
            <w:pPr>
              <w:spacing w:before="120" w:after="38" w:line="281" w:lineRule="auto"/>
              <w:rPr>
                <w:sz w:val="24"/>
                <w:szCs w:val="24"/>
              </w:rPr>
            </w:pPr>
          </w:p>
        </w:tc>
      </w:tr>
      <w:tr w:rsidR="008838F5" w:rsidRPr="00F50E0C">
        <w:trPr>
          <w:cantSplit/>
        </w:trPr>
        <w:tc>
          <w:tcPr>
            <w:tcW w:w="9360" w:type="dxa"/>
            <w:tcBorders>
              <w:top w:val="nil"/>
              <w:left w:val="nil"/>
              <w:bottom w:val="single" w:sz="6" w:space="0" w:color="000000"/>
              <w:right w:val="nil"/>
            </w:tcBorders>
          </w:tcPr>
          <w:p w:rsidR="008838F5" w:rsidRPr="00F50E0C" w:rsidRDefault="008838F5">
            <w:pPr>
              <w:spacing w:before="120" w:after="38" w:line="281" w:lineRule="auto"/>
              <w:rPr>
                <w:sz w:val="24"/>
                <w:szCs w:val="24"/>
              </w:rPr>
            </w:pPr>
          </w:p>
        </w:tc>
      </w:tr>
    </w:tbl>
    <w:p w:rsidR="008838F5" w:rsidRDefault="008838F5">
      <w:pPr>
        <w:spacing w:line="281" w:lineRule="auto"/>
        <w:rPr>
          <w:sz w:val="24"/>
          <w:szCs w:val="24"/>
        </w:rPr>
      </w:pPr>
    </w:p>
    <w:p w:rsidR="008838F5" w:rsidRDefault="00F50E0C">
      <w:pPr>
        <w:spacing w:line="281" w:lineRule="auto"/>
        <w:rPr>
          <w:sz w:val="24"/>
          <w:szCs w:val="24"/>
        </w:rPr>
      </w:pPr>
      <w:r>
        <w:rPr>
          <w:sz w:val="24"/>
          <w:szCs w:val="24"/>
        </w:rPr>
        <w:t>Additional comments</w:t>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8838F5" w:rsidRPr="00F50E0C">
        <w:trPr>
          <w:cantSplit/>
        </w:trPr>
        <w:tc>
          <w:tcPr>
            <w:tcW w:w="9360" w:type="dxa"/>
            <w:tcBorders>
              <w:top w:val="nil"/>
              <w:left w:val="nil"/>
              <w:bottom w:val="single" w:sz="6" w:space="0" w:color="000000"/>
              <w:right w:val="nil"/>
            </w:tcBorders>
          </w:tcPr>
          <w:p w:rsidR="008838F5" w:rsidRPr="00F50E0C" w:rsidRDefault="008838F5">
            <w:pPr>
              <w:spacing w:before="120" w:after="38" w:line="281" w:lineRule="auto"/>
              <w:rPr>
                <w:sz w:val="24"/>
                <w:szCs w:val="24"/>
              </w:rPr>
            </w:pPr>
          </w:p>
        </w:tc>
      </w:tr>
      <w:tr w:rsidR="008838F5" w:rsidRPr="00F50E0C">
        <w:trPr>
          <w:cantSplit/>
        </w:trPr>
        <w:tc>
          <w:tcPr>
            <w:tcW w:w="9360" w:type="dxa"/>
            <w:tcBorders>
              <w:top w:val="nil"/>
              <w:left w:val="nil"/>
              <w:bottom w:val="single" w:sz="6" w:space="0" w:color="000000"/>
              <w:right w:val="nil"/>
            </w:tcBorders>
          </w:tcPr>
          <w:p w:rsidR="008838F5" w:rsidRPr="00F50E0C" w:rsidRDefault="008838F5">
            <w:pPr>
              <w:spacing w:before="120" w:after="38" w:line="281" w:lineRule="auto"/>
              <w:rPr>
                <w:sz w:val="24"/>
                <w:szCs w:val="24"/>
              </w:rPr>
            </w:pPr>
          </w:p>
        </w:tc>
      </w:tr>
    </w:tbl>
    <w:p w:rsidR="008838F5" w:rsidRDefault="008838F5">
      <w:pPr>
        <w:spacing w:line="281" w:lineRule="auto"/>
        <w:rPr>
          <w:sz w:val="24"/>
          <w:szCs w:val="24"/>
        </w:rPr>
      </w:pPr>
    </w:p>
    <w:p w:rsidR="008838F5" w:rsidRDefault="00F50E0C">
      <w:pPr>
        <w:tabs>
          <w:tab w:val="right" w:pos="9360"/>
        </w:tabs>
        <w:spacing w:line="281" w:lineRule="auto"/>
        <w:rPr>
          <w:b/>
          <w:bCs/>
          <w:i/>
          <w:iCs/>
        </w:rPr>
      </w:pPr>
      <w:r>
        <w:rPr>
          <w:sz w:val="24"/>
          <w:szCs w:val="24"/>
        </w:rPr>
        <w:tab/>
      </w:r>
      <w:r>
        <w:rPr>
          <w:b/>
          <w:bCs/>
          <w:i/>
          <w:iCs/>
        </w:rPr>
        <w:t>Continued next page...</w:t>
      </w:r>
    </w:p>
    <w:p w:rsidR="008A5C23" w:rsidRDefault="008A5C2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A5C23" w:rsidTr="00B2231B">
        <w:tc>
          <w:tcPr>
            <w:tcW w:w="9360" w:type="dxa"/>
            <w:shd w:val="clear" w:color="auto" w:fill="auto"/>
          </w:tcPr>
          <w:p w:rsidR="008A5C23" w:rsidRPr="00B2231B" w:rsidRDefault="008A5C23" w:rsidP="00B2231B">
            <w:pPr>
              <w:jc w:val="center"/>
              <w:rPr>
                <w:b/>
                <w:sz w:val="24"/>
                <w:szCs w:val="24"/>
                <w:u w:val="single"/>
              </w:rPr>
            </w:pPr>
            <w:r w:rsidRPr="00B2231B">
              <w:rPr>
                <w:b/>
                <w:sz w:val="24"/>
                <w:szCs w:val="24"/>
                <w:u w:val="single"/>
              </w:rPr>
              <w:t>Application and selection procedure</w:t>
            </w:r>
          </w:p>
          <w:p w:rsidR="008A5C23" w:rsidRPr="00B2231B" w:rsidRDefault="008A5C23">
            <w:pPr>
              <w:rPr>
                <w:sz w:val="24"/>
                <w:szCs w:val="24"/>
              </w:rPr>
            </w:pPr>
          </w:p>
          <w:p w:rsidR="008A5C23" w:rsidRPr="00B2231B" w:rsidRDefault="008A5C23" w:rsidP="00B2231B">
            <w:pPr>
              <w:tabs>
                <w:tab w:val="left" w:pos="432"/>
              </w:tabs>
              <w:ind w:left="432" w:hanging="432"/>
              <w:rPr>
                <w:sz w:val="24"/>
                <w:szCs w:val="24"/>
                <w:lang w:val="en-CA"/>
              </w:rPr>
            </w:pPr>
            <w:r w:rsidRPr="00B2231B">
              <w:rPr>
                <w:sz w:val="24"/>
                <w:szCs w:val="24"/>
                <w:lang w:val="en-CA"/>
              </w:rPr>
              <w:fldChar w:fldCharType="begin"/>
            </w:r>
            <w:r w:rsidRPr="00B2231B">
              <w:rPr>
                <w:sz w:val="24"/>
                <w:szCs w:val="24"/>
                <w:lang w:val="en-CA"/>
              </w:rPr>
              <w:instrText xml:space="preserve"> SEQ CHAPTER \h \r 1</w:instrText>
            </w:r>
            <w:r w:rsidRPr="00B2231B">
              <w:rPr>
                <w:sz w:val="24"/>
                <w:szCs w:val="24"/>
                <w:lang w:val="en-CA"/>
              </w:rPr>
              <w:fldChar w:fldCharType="end"/>
            </w:r>
            <w:r w:rsidRPr="00B2231B">
              <w:rPr>
                <w:sz w:val="24"/>
                <w:szCs w:val="24"/>
                <w:lang w:val="en-CA"/>
              </w:rPr>
              <w:t>1.</w:t>
            </w:r>
            <w:r w:rsidRPr="00B2231B">
              <w:rPr>
                <w:sz w:val="24"/>
                <w:szCs w:val="24"/>
                <w:lang w:val="en-CA"/>
              </w:rPr>
              <w:tab/>
              <w:t>Applications should be submitted to Louis Gosselin [lgosselin@tru.ca].</w:t>
            </w:r>
          </w:p>
          <w:p w:rsidR="008A5C23" w:rsidRPr="00B2231B" w:rsidRDefault="008A5C23" w:rsidP="00B2231B">
            <w:pPr>
              <w:tabs>
                <w:tab w:val="left" w:pos="432"/>
              </w:tabs>
              <w:ind w:left="432" w:hanging="432"/>
              <w:rPr>
                <w:sz w:val="24"/>
                <w:szCs w:val="24"/>
                <w:lang w:val="en-CA"/>
              </w:rPr>
            </w:pPr>
            <w:r w:rsidRPr="00B2231B">
              <w:rPr>
                <w:sz w:val="24"/>
                <w:szCs w:val="24"/>
                <w:lang w:val="en-CA"/>
              </w:rPr>
              <w:t>2.</w:t>
            </w:r>
            <w:r w:rsidRPr="00B2231B">
              <w:rPr>
                <w:sz w:val="24"/>
                <w:szCs w:val="24"/>
                <w:lang w:val="en-CA"/>
              </w:rPr>
              <w:tab/>
              <w:t>Only 10 students can be accepted into this course; eligible students are accepted on a first come, first served basis.  Interested students are therefore encouraged to apply as soon as possible.</w:t>
            </w:r>
          </w:p>
          <w:p w:rsidR="008A5C23" w:rsidRPr="00B2231B" w:rsidRDefault="008A5C23" w:rsidP="00B2231B">
            <w:pPr>
              <w:tabs>
                <w:tab w:val="left" w:pos="432"/>
              </w:tabs>
              <w:ind w:left="432" w:hanging="432"/>
              <w:rPr>
                <w:sz w:val="24"/>
                <w:szCs w:val="24"/>
                <w:lang w:val="en-CA"/>
              </w:rPr>
            </w:pPr>
            <w:r w:rsidRPr="00B2231B">
              <w:rPr>
                <w:sz w:val="24"/>
                <w:szCs w:val="24"/>
                <w:lang w:val="en-CA"/>
              </w:rPr>
              <w:t>3.</w:t>
            </w:r>
            <w:r w:rsidRPr="00B2231B">
              <w:rPr>
                <w:sz w:val="24"/>
                <w:szCs w:val="24"/>
                <w:lang w:val="en-CA"/>
              </w:rPr>
              <w:tab/>
              <w:t xml:space="preserve">Accepted students must pay registration fees for the course by </w:t>
            </w:r>
            <w:r w:rsidRPr="00B2231B">
              <w:rPr>
                <w:b/>
                <w:bCs/>
                <w:sz w:val="24"/>
                <w:szCs w:val="24"/>
                <w:lang w:val="en-CA"/>
              </w:rPr>
              <w:t>25 January 2013</w:t>
            </w:r>
            <w:r w:rsidRPr="00B2231B">
              <w:rPr>
                <w:sz w:val="24"/>
                <w:szCs w:val="24"/>
                <w:lang w:val="en-CA"/>
              </w:rPr>
              <w:t>.  If registration fees are not paid on time, wait-listed students will be invited to register.  Fees are to be paid to the TRU cashier.</w:t>
            </w:r>
          </w:p>
          <w:p w:rsidR="008A5C23" w:rsidRPr="00B2231B" w:rsidRDefault="008A5C23" w:rsidP="00B2231B">
            <w:pPr>
              <w:tabs>
                <w:tab w:val="left" w:pos="432"/>
              </w:tabs>
              <w:ind w:left="432" w:hanging="432"/>
              <w:rPr>
                <w:sz w:val="24"/>
                <w:szCs w:val="24"/>
                <w:lang w:val="en-CA"/>
              </w:rPr>
            </w:pPr>
            <w:r w:rsidRPr="00B2231B">
              <w:rPr>
                <w:sz w:val="24"/>
                <w:szCs w:val="24"/>
                <w:lang w:val="en-CA"/>
              </w:rPr>
              <w:t>4.</w:t>
            </w:r>
            <w:r w:rsidRPr="00B2231B">
              <w:rPr>
                <w:sz w:val="24"/>
                <w:szCs w:val="24"/>
                <w:lang w:val="en-CA"/>
              </w:rPr>
              <w:tab/>
              <w:t>In addition to the registration fee, a course fee is required to cover the costs of accommo</w:t>
            </w:r>
            <w:r w:rsidRPr="00B2231B">
              <w:rPr>
                <w:sz w:val="24"/>
                <w:szCs w:val="24"/>
                <w:lang w:val="en-CA"/>
              </w:rPr>
              <w:softHyphen/>
              <w:t>da</w:t>
            </w:r>
            <w:r w:rsidRPr="00B2231B">
              <w:rPr>
                <w:sz w:val="24"/>
                <w:szCs w:val="24"/>
                <w:lang w:val="en-CA"/>
              </w:rPr>
              <w:softHyphen/>
              <w:t xml:space="preserve">tion, meals, boat use during the course, equipment &amp; supplies, use of facilities, etc.  A $500 deposit towards course fees must be paid by </w:t>
            </w:r>
            <w:r w:rsidRPr="00B2231B">
              <w:rPr>
                <w:b/>
                <w:bCs/>
                <w:sz w:val="24"/>
                <w:szCs w:val="24"/>
                <w:lang w:val="en-CA"/>
              </w:rPr>
              <w:t>January 25</w:t>
            </w:r>
            <w:r w:rsidRPr="00B2231B">
              <w:rPr>
                <w:sz w:val="24"/>
                <w:szCs w:val="24"/>
                <w:lang w:val="en-CA"/>
              </w:rPr>
              <w:t xml:space="preserve"> (also to the cashier).</w:t>
            </w:r>
            <w:r w:rsidRPr="00B2231B">
              <w:rPr>
                <w:b/>
                <w:bCs/>
                <w:i/>
                <w:iCs/>
                <w:sz w:val="24"/>
                <w:szCs w:val="24"/>
                <w:lang w:val="en-CA"/>
              </w:rPr>
              <w:t xml:space="preserve">  An amount of $</w:t>
            </w:r>
            <w:r w:rsidR="00DB0885">
              <w:rPr>
                <w:b/>
                <w:bCs/>
                <w:i/>
                <w:iCs/>
                <w:sz w:val="24"/>
                <w:szCs w:val="24"/>
                <w:lang w:val="en-CA"/>
              </w:rPr>
              <w:t>2</w:t>
            </w:r>
            <w:bookmarkStart w:id="0" w:name="_GoBack"/>
            <w:bookmarkEnd w:id="0"/>
            <w:r w:rsidRPr="00B2231B">
              <w:rPr>
                <w:b/>
                <w:bCs/>
                <w:i/>
                <w:iCs/>
                <w:sz w:val="24"/>
                <w:szCs w:val="24"/>
                <w:lang w:val="en-CA"/>
              </w:rPr>
              <w:t>00</w:t>
            </w:r>
            <w:r w:rsidRPr="00B2231B">
              <w:rPr>
                <w:sz w:val="24"/>
                <w:szCs w:val="24"/>
                <w:lang w:val="en-CA"/>
              </w:rPr>
              <w:t xml:space="preserve"> </w:t>
            </w:r>
            <w:r w:rsidRPr="00B2231B">
              <w:rPr>
                <w:b/>
                <w:bCs/>
                <w:i/>
                <w:iCs/>
                <w:sz w:val="24"/>
                <w:szCs w:val="24"/>
                <w:lang w:val="en-CA"/>
              </w:rPr>
              <w:t>of that fee is non-refundable.</w:t>
            </w:r>
            <w:r w:rsidRPr="00B2231B">
              <w:rPr>
                <w:sz w:val="24"/>
                <w:szCs w:val="24"/>
                <w:lang w:val="en-CA"/>
              </w:rPr>
              <w:t xml:space="preserve">  The rest of the course fee will be due in early March.</w:t>
            </w:r>
          </w:p>
          <w:p w:rsidR="008A5C23" w:rsidRPr="00B2231B" w:rsidRDefault="008A5C23" w:rsidP="00B2231B">
            <w:pPr>
              <w:tabs>
                <w:tab w:val="left" w:pos="432"/>
              </w:tabs>
              <w:ind w:left="432" w:hanging="432"/>
              <w:rPr>
                <w:sz w:val="24"/>
                <w:szCs w:val="24"/>
              </w:rPr>
            </w:pPr>
            <w:r w:rsidRPr="00B2231B">
              <w:rPr>
                <w:sz w:val="24"/>
                <w:szCs w:val="24"/>
                <w:lang w:val="en-CA"/>
              </w:rPr>
              <w:t>5.</w:t>
            </w:r>
            <w:r w:rsidRPr="00B2231B">
              <w:rPr>
                <w:sz w:val="24"/>
                <w:szCs w:val="24"/>
                <w:lang w:val="en-CA"/>
              </w:rPr>
              <w:tab/>
              <w:t>The field course will last 14 days; it will begin Monday April 29 and end Sunday May 12, inclusively.  Students are expected to arrive at BMSC in the evening of Sunday April 28.  Students are responsible for their transportation to BMSC and for their return at the end of the course.  Car-pooling with other students for travel to and from BMSC is encouraged.</w:t>
            </w:r>
          </w:p>
        </w:tc>
      </w:tr>
    </w:tbl>
    <w:p w:rsidR="008A5C23" w:rsidRDefault="008A5C23"/>
    <w:sectPr w:rsidR="008A5C23" w:rsidSect="005E2F55">
      <w:headerReference w:type="default" r:id="rId7"/>
      <w:type w:val="continuous"/>
      <w:pgSz w:w="12240" w:h="15840"/>
      <w:pgMar w:top="1230" w:right="1440" w:bottom="990" w:left="1440" w:header="990" w:footer="14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C7E" w:rsidRDefault="00FF5C7E">
      <w:r>
        <w:separator/>
      </w:r>
    </w:p>
  </w:endnote>
  <w:endnote w:type="continuationSeparator" w:id="0">
    <w:p w:rsidR="00FF5C7E" w:rsidRDefault="00FF5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C7E" w:rsidRDefault="00FF5C7E">
      <w:r>
        <w:separator/>
      </w:r>
    </w:p>
  </w:footnote>
  <w:footnote w:type="continuationSeparator" w:id="0">
    <w:p w:rsidR="00FF5C7E" w:rsidRDefault="00FF5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F5" w:rsidRDefault="00FF5C7E">
    <w:pPr>
      <w:tabs>
        <w:tab w:val="center" w:pos="4680"/>
        <w:tab w:val="right" w:pos="9360"/>
      </w:tabs>
      <w:rPr>
        <w:sz w:val="16"/>
        <w:szCs w:val="16"/>
        <w:lang w:val="en-CA"/>
      </w:rPr>
    </w:pPr>
    <w:r>
      <w:rPr>
        <w:noProof/>
      </w:rPr>
      <w:pict>
        <v:line id="_x0000_s2050" style="position:absolute;z-index:1;mso-position-horizontal-relative:margin;mso-position-vertical-relative:text" from="0,8pt" to="0,8pt" o:allowincell="f" strokecolor="#020000" strokeweight=".96pt">
          <w10:wrap anchorx="margin"/>
        </v:line>
      </w:pict>
    </w:r>
    <w:r w:rsidR="00F50E0C">
      <w:rPr>
        <w:sz w:val="16"/>
        <w:szCs w:val="16"/>
        <w:lang w:val="en-CA"/>
      </w:rPr>
      <w:t>BIOL 410 - Application</w:t>
    </w:r>
    <w:r w:rsidR="00F50E0C">
      <w:rPr>
        <w:sz w:val="16"/>
        <w:szCs w:val="16"/>
        <w:lang w:val="en-CA"/>
      </w:rPr>
      <w:tab/>
      <w:t>TRU form</w:t>
    </w:r>
    <w:r w:rsidR="00F50E0C">
      <w:rPr>
        <w:sz w:val="16"/>
        <w:szCs w:val="16"/>
        <w:lang w:val="en-CA"/>
      </w:rPr>
      <w:tab/>
      <w:t>p.</w:t>
    </w:r>
    <w:r w:rsidR="00F50E0C">
      <w:rPr>
        <w:sz w:val="16"/>
        <w:szCs w:val="16"/>
        <w:lang w:val="en-CA"/>
      </w:rPr>
      <w:pgNum/>
    </w:r>
  </w:p>
  <w:p w:rsidR="008838F5" w:rsidRDefault="008838F5">
    <w:pPr>
      <w:spacing w:line="2" w:lineRule="exact"/>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112C"/>
    <w:rsid w:val="005D112C"/>
    <w:rsid w:val="005E2F55"/>
    <w:rsid w:val="008838F5"/>
    <w:rsid w:val="008A5C23"/>
    <w:rsid w:val="00B2231B"/>
    <w:rsid w:val="00DB0885"/>
    <w:rsid w:val="00F50E0C"/>
    <w:rsid w:val="00FF5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uiPriority w:val="99"/>
    <w:rPr>
      <w:rFonts w:ascii="Times" w:hAnsi="Times" w:cs="Times"/>
      <w:sz w:val="20"/>
      <w:szCs w:val="20"/>
    </w:rPr>
  </w:style>
  <w:style w:type="paragraph" w:styleId="Header">
    <w:name w:val="header"/>
    <w:basedOn w:val="Normal"/>
    <w:link w:val="HeaderChar"/>
    <w:uiPriority w:val="99"/>
    <w:pPr>
      <w:tabs>
        <w:tab w:val="left" w:pos="0"/>
        <w:tab w:val="center" w:pos="4320"/>
        <w:tab w:val="right" w:pos="8640"/>
      </w:tabs>
      <w:jc w:val="both"/>
    </w:pPr>
    <w:rPr>
      <w:sz w:val="24"/>
      <w:szCs w:val="24"/>
    </w:rPr>
  </w:style>
  <w:style w:type="character" w:customStyle="1" w:styleId="HeaderChar">
    <w:name w:val="Header Char"/>
    <w:link w:val="Header"/>
    <w:uiPriority w:val="99"/>
    <w:semiHidden/>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s>
      <w:jc w:val="both"/>
    </w:pPr>
    <w:rPr>
      <w:sz w:val="24"/>
      <w:szCs w:val="24"/>
    </w:rPr>
  </w:style>
  <w:style w:type="character" w:customStyle="1" w:styleId="FooterChar">
    <w:name w:val="Footer Char"/>
    <w:link w:val="Footer"/>
    <w:uiPriority w:val="99"/>
    <w:semiHidden/>
    <w:rPr>
      <w:rFonts w:ascii="Times New Roman" w:hAnsi="Times New Roman" w:cs="Times New Roman"/>
      <w:sz w:val="20"/>
      <w:szCs w:val="20"/>
    </w:rPr>
  </w:style>
  <w:style w:type="table" w:styleId="TableGrid">
    <w:name w:val="Table Grid"/>
    <w:basedOn w:val="TableNormal"/>
    <w:uiPriority w:val="59"/>
    <w:rsid w:val="008A5C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Survey of Prospective students for 409</vt:lpstr>
    </vt:vector>
  </TitlesOfParts>
  <Company>Thompson Rivers University</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Prospective students for 409</dc:title>
  <dc:creator>Tom Dickinson</dc:creator>
  <cp:lastModifiedBy>Windows User</cp:lastModifiedBy>
  <cp:revision>5</cp:revision>
  <dcterms:created xsi:type="dcterms:W3CDTF">2013-01-04T18:29:00Z</dcterms:created>
  <dcterms:modified xsi:type="dcterms:W3CDTF">2013-01-04T19:07:00Z</dcterms:modified>
</cp:coreProperties>
</file>