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4E" w:rsidRPr="008E4B80" w:rsidRDefault="001A0821" w:rsidP="00C9534E">
      <w:pPr>
        <w:autoSpaceDE w:val="0"/>
        <w:autoSpaceDN w:val="0"/>
        <w:adjustRightInd w:val="0"/>
        <w:jc w:val="center"/>
        <w:rPr>
          <w:b/>
        </w:rPr>
      </w:pPr>
      <w:r w:rsidRPr="008E4B80">
        <w:rPr>
          <w:b/>
        </w:rPr>
        <w:t xml:space="preserve"> </w:t>
      </w:r>
      <w:r w:rsidR="00C9534E" w:rsidRPr="008E4B80">
        <w:rPr>
          <w:b/>
        </w:rPr>
        <w:t>TRU - Williams Lake Campus</w:t>
      </w:r>
    </w:p>
    <w:p w:rsidR="00C9534E" w:rsidRDefault="007E14E7" w:rsidP="007565A9">
      <w:pPr>
        <w:autoSpaceDE w:val="0"/>
        <w:autoSpaceDN w:val="0"/>
        <w:adjustRightInd w:val="0"/>
        <w:jc w:val="center"/>
        <w:rPr>
          <w:b/>
        </w:rPr>
      </w:pPr>
      <w:r w:rsidRPr="008E4B80">
        <w:rPr>
          <w:b/>
        </w:rPr>
        <w:t xml:space="preserve">Joint </w:t>
      </w:r>
      <w:r w:rsidR="00C9534E" w:rsidRPr="008E4B80">
        <w:rPr>
          <w:b/>
        </w:rPr>
        <w:t>Occupational Health &amp;Safety Meeting</w:t>
      </w:r>
      <w:r w:rsidR="007565A9">
        <w:rPr>
          <w:b/>
        </w:rPr>
        <w:t xml:space="preserve"> - </w:t>
      </w:r>
      <w:r w:rsidRPr="008E4B80">
        <w:rPr>
          <w:b/>
        </w:rPr>
        <w:t>Williams Lake Campus</w:t>
      </w:r>
    </w:p>
    <w:p w:rsidR="007565A9" w:rsidRPr="008E4B80" w:rsidRDefault="001258D9" w:rsidP="007565A9">
      <w:pPr>
        <w:autoSpaceDE w:val="0"/>
        <w:autoSpaceDN w:val="0"/>
        <w:adjustRightInd w:val="0"/>
        <w:jc w:val="center"/>
        <w:rPr>
          <w:b/>
        </w:rPr>
      </w:pPr>
      <w:r>
        <w:rPr>
          <w:b/>
        </w:rPr>
        <w:t>Minutes</w:t>
      </w:r>
    </w:p>
    <w:p w:rsidR="00C9534E" w:rsidRPr="008E4B80" w:rsidRDefault="00C9534E" w:rsidP="00C9534E">
      <w:pPr>
        <w:autoSpaceDE w:val="0"/>
        <w:autoSpaceDN w:val="0"/>
        <w:adjustRightInd w:val="0"/>
        <w:jc w:val="center"/>
        <w:rPr>
          <w:b/>
        </w:rPr>
      </w:pPr>
    </w:p>
    <w:p w:rsidR="00F97557" w:rsidRDefault="00697A6C" w:rsidP="00C9534E">
      <w:pPr>
        <w:autoSpaceDE w:val="0"/>
        <w:autoSpaceDN w:val="0"/>
        <w:adjustRightInd w:val="0"/>
        <w:rPr>
          <w:b/>
        </w:rPr>
      </w:pPr>
      <w:r w:rsidRPr="008E4B80">
        <w:rPr>
          <w:b/>
        </w:rPr>
        <w:tab/>
      </w:r>
      <w:r w:rsidR="007565A9">
        <w:rPr>
          <w:b/>
        </w:rPr>
        <w:tab/>
      </w:r>
      <w:r w:rsidR="007565A9">
        <w:rPr>
          <w:b/>
        </w:rPr>
        <w:tab/>
      </w:r>
      <w:r w:rsidR="007565A9">
        <w:rPr>
          <w:b/>
        </w:rPr>
        <w:tab/>
      </w:r>
      <w:r w:rsidR="007565A9">
        <w:rPr>
          <w:b/>
        </w:rPr>
        <w:tab/>
      </w:r>
      <w:r w:rsidRPr="008E4B80">
        <w:rPr>
          <w:b/>
        </w:rPr>
        <w:t xml:space="preserve">Date: </w:t>
      </w:r>
      <w:r w:rsidR="00035D61">
        <w:t xml:space="preserve">March </w:t>
      </w:r>
      <w:r w:rsidR="00BA3685">
        <w:t>6, 2012</w:t>
      </w:r>
      <w:r w:rsidR="00B42DAE" w:rsidRPr="008E4B80">
        <w:rPr>
          <w:b/>
        </w:rPr>
        <w:t xml:space="preserve"> </w:t>
      </w:r>
      <w:r w:rsidRPr="008E4B80">
        <w:rPr>
          <w:b/>
        </w:rPr>
        <w:t xml:space="preserve"> </w:t>
      </w:r>
      <w:r w:rsidR="007565A9">
        <w:rPr>
          <w:b/>
        </w:rPr>
        <w:tab/>
      </w:r>
      <w:r w:rsidRPr="008E4B80">
        <w:rPr>
          <w:b/>
        </w:rPr>
        <w:t>Time</w:t>
      </w:r>
      <w:r w:rsidR="007565A9">
        <w:rPr>
          <w:b/>
        </w:rPr>
        <w:t xml:space="preserve">: </w:t>
      </w:r>
      <w:r w:rsidRPr="008E4B80">
        <w:rPr>
          <w:b/>
        </w:rPr>
        <w:t xml:space="preserve"> </w:t>
      </w:r>
      <w:r w:rsidR="00997990">
        <w:t>3:30 pm</w:t>
      </w:r>
      <w:r w:rsidR="00F15DA9" w:rsidRPr="00F15DA9">
        <w:t xml:space="preserve">    </w:t>
      </w:r>
      <w:r w:rsidRPr="008E4B80">
        <w:rPr>
          <w:b/>
        </w:rPr>
        <w:t xml:space="preserve">Place: </w:t>
      </w:r>
      <w:r w:rsidR="00035D61">
        <w:t>Conference Room</w:t>
      </w:r>
    </w:p>
    <w:p w:rsidR="00114A95" w:rsidRPr="00536E66" w:rsidRDefault="00536E66" w:rsidP="00536E66">
      <w:pPr>
        <w:numPr>
          <w:ilvl w:val="0"/>
          <w:numId w:val="7"/>
        </w:numPr>
        <w:autoSpaceDE w:val="0"/>
        <w:autoSpaceDN w:val="0"/>
        <w:adjustRightInd w:val="0"/>
        <w:ind w:left="270" w:hanging="270"/>
      </w:pPr>
      <w:r>
        <w:rPr>
          <w:b/>
        </w:rPr>
        <w:t xml:space="preserve"> </w:t>
      </w:r>
      <w:r w:rsidR="0030342E" w:rsidRPr="006A7167">
        <w:rPr>
          <w:b/>
        </w:rPr>
        <w:t xml:space="preserve">Attendance </w:t>
      </w:r>
      <w:r w:rsidR="00EB3719">
        <w:t>(Y, N or R=</w:t>
      </w:r>
      <w:r w:rsidR="0030342E" w:rsidRPr="00536E66">
        <w:t>Regrets)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20"/>
        <w:gridCol w:w="2160"/>
        <w:gridCol w:w="720"/>
        <w:gridCol w:w="2430"/>
        <w:gridCol w:w="720"/>
        <w:gridCol w:w="2644"/>
        <w:gridCol w:w="706"/>
      </w:tblGrid>
      <w:tr w:rsidR="00E96078" w:rsidRPr="007565A9" w:rsidTr="00DC5CD2">
        <w:tc>
          <w:tcPr>
            <w:tcW w:w="1998"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Admin.</w:t>
            </w:r>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16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Cupe</w:t>
            </w:r>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43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Faculty</w:t>
            </w:r>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644" w:type="dxa"/>
            <w:vAlign w:val="center"/>
          </w:tcPr>
          <w:p w:rsidR="007565A9" w:rsidRPr="00E96078" w:rsidRDefault="003B4E4B" w:rsidP="00DC5CD2">
            <w:pPr>
              <w:autoSpaceDE w:val="0"/>
              <w:autoSpaceDN w:val="0"/>
              <w:adjustRightInd w:val="0"/>
              <w:jc w:val="center"/>
              <w:rPr>
                <w:b/>
                <w:sz w:val="18"/>
                <w:szCs w:val="18"/>
              </w:rPr>
            </w:pPr>
            <w:r w:rsidRPr="00E96078">
              <w:rPr>
                <w:b/>
                <w:sz w:val="18"/>
                <w:szCs w:val="18"/>
              </w:rPr>
              <w:t>Faculty</w:t>
            </w:r>
          </w:p>
        </w:tc>
        <w:tc>
          <w:tcPr>
            <w:tcW w:w="706" w:type="dxa"/>
            <w:vAlign w:val="center"/>
          </w:tcPr>
          <w:p w:rsidR="007565A9" w:rsidRPr="00E96078" w:rsidRDefault="003B4E4B" w:rsidP="00DC5CD2">
            <w:pPr>
              <w:autoSpaceDE w:val="0"/>
              <w:autoSpaceDN w:val="0"/>
              <w:adjustRightInd w:val="0"/>
              <w:jc w:val="center"/>
              <w:rPr>
                <w:b/>
                <w:sz w:val="18"/>
                <w:szCs w:val="18"/>
              </w:rPr>
            </w:pPr>
            <w:r w:rsidRPr="00E96078">
              <w:rPr>
                <w:b/>
                <w:sz w:val="18"/>
                <w:szCs w:val="18"/>
              </w:rPr>
              <w:t>Y/N/R</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Bowser, Julie</w:t>
            </w:r>
          </w:p>
        </w:tc>
        <w:tc>
          <w:tcPr>
            <w:tcW w:w="720" w:type="dxa"/>
          </w:tcPr>
          <w:p w:rsidR="00DC5CD2" w:rsidRPr="00E96078" w:rsidRDefault="00035D61" w:rsidP="00E96078">
            <w:pPr>
              <w:autoSpaceDE w:val="0"/>
              <w:autoSpaceDN w:val="0"/>
              <w:adjustRightInd w:val="0"/>
              <w:jc w:val="center"/>
              <w:rPr>
                <w:sz w:val="18"/>
                <w:szCs w:val="18"/>
              </w:rPr>
            </w:pPr>
            <w:r>
              <w:rPr>
                <w:sz w:val="18"/>
                <w:szCs w:val="18"/>
              </w:rPr>
              <w:t>Y</w:t>
            </w:r>
          </w:p>
        </w:tc>
        <w:tc>
          <w:tcPr>
            <w:tcW w:w="2160" w:type="dxa"/>
          </w:tcPr>
          <w:p w:rsidR="00DC5CD2" w:rsidRPr="00E96078" w:rsidRDefault="0057590F" w:rsidP="00E96078">
            <w:pPr>
              <w:autoSpaceDE w:val="0"/>
              <w:autoSpaceDN w:val="0"/>
              <w:adjustRightInd w:val="0"/>
              <w:rPr>
                <w:sz w:val="18"/>
                <w:szCs w:val="18"/>
              </w:rPr>
            </w:pPr>
            <w:r w:rsidRPr="00E96078">
              <w:rPr>
                <w:sz w:val="18"/>
                <w:szCs w:val="18"/>
              </w:rPr>
              <w:t>Hewett, Tom</w:t>
            </w:r>
          </w:p>
        </w:tc>
        <w:tc>
          <w:tcPr>
            <w:tcW w:w="720" w:type="dxa"/>
          </w:tcPr>
          <w:p w:rsidR="00DC5CD2" w:rsidRPr="00E96078" w:rsidRDefault="008607C2" w:rsidP="00E96078">
            <w:pPr>
              <w:autoSpaceDE w:val="0"/>
              <w:autoSpaceDN w:val="0"/>
              <w:adjustRightInd w:val="0"/>
              <w:jc w:val="center"/>
              <w:rPr>
                <w:sz w:val="18"/>
                <w:szCs w:val="18"/>
              </w:rPr>
            </w:pPr>
            <w:r>
              <w:rPr>
                <w:sz w:val="18"/>
                <w:szCs w:val="18"/>
              </w:rPr>
              <w:t>Y</w:t>
            </w:r>
          </w:p>
        </w:tc>
        <w:tc>
          <w:tcPr>
            <w:tcW w:w="2430" w:type="dxa"/>
            <w:vAlign w:val="center"/>
          </w:tcPr>
          <w:p w:rsidR="00DC5CD2" w:rsidRPr="007565A9" w:rsidRDefault="00DC5CD2" w:rsidP="006402A8">
            <w:pPr>
              <w:autoSpaceDE w:val="0"/>
              <w:autoSpaceDN w:val="0"/>
              <w:adjustRightInd w:val="0"/>
              <w:rPr>
                <w:sz w:val="18"/>
                <w:szCs w:val="18"/>
              </w:rPr>
            </w:pPr>
            <w:r>
              <w:rPr>
                <w:sz w:val="18"/>
                <w:szCs w:val="18"/>
              </w:rPr>
              <w:t>Bentham, Donna</w:t>
            </w:r>
          </w:p>
        </w:tc>
        <w:tc>
          <w:tcPr>
            <w:tcW w:w="720" w:type="dxa"/>
            <w:vAlign w:val="center"/>
          </w:tcPr>
          <w:p w:rsidR="00DC5CD2" w:rsidRPr="007565A9" w:rsidRDefault="00035D61"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DC5CD2" w:rsidP="006402A8">
            <w:pPr>
              <w:autoSpaceDE w:val="0"/>
              <w:autoSpaceDN w:val="0"/>
              <w:adjustRightInd w:val="0"/>
              <w:rPr>
                <w:sz w:val="18"/>
                <w:szCs w:val="18"/>
              </w:rPr>
            </w:pPr>
            <w:r w:rsidRPr="00213C26">
              <w:rPr>
                <w:sz w:val="18"/>
                <w:szCs w:val="18"/>
              </w:rPr>
              <w:t>Poulsen, Ken</w:t>
            </w:r>
          </w:p>
        </w:tc>
        <w:tc>
          <w:tcPr>
            <w:tcW w:w="706" w:type="dxa"/>
            <w:vAlign w:val="center"/>
          </w:tcPr>
          <w:p w:rsidR="00DC5CD2" w:rsidRPr="007565A9" w:rsidRDefault="00035D61" w:rsidP="006402A8">
            <w:pPr>
              <w:autoSpaceDE w:val="0"/>
              <w:autoSpaceDN w:val="0"/>
              <w:adjustRightInd w:val="0"/>
              <w:jc w:val="center"/>
              <w:rPr>
                <w:sz w:val="18"/>
                <w:szCs w:val="18"/>
              </w:rPr>
            </w:pPr>
            <w:r>
              <w:rPr>
                <w:sz w:val="18"/>
                <w:szCs w:val="18"/>
              </w:rPr>
              <w:t>Y</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Sanders, Ray</w:t>
            </w:r>
          </w:p>
        </w:tc>
        <w:tc>
          <w:tcPr>
            <w:tcW w:w="720" w:type="dxa"/>
          </w:tcPr>
          <w:p w:rsidR="00DC5CD2" w:rsidRPr="00E96078" w:rsidRDefault="00035D61" w:rsidP="00D04802">
            <w:pPr>
              <w:autoSpaceDE w:val="0"/>
              <w:autoSpaceDN w:val="0"/>
              <w:adjustRightInd w:val="0"/>
              <w:jc w:val="center"/>
              <w:rPr>
                <w:sz w:val="18"/>
                <w:szCs w:val="18"/>
              </w:rPr>
            </w:pPr>
            <w:r>
              <w:rPr>
                <w:sz w:val="18"/>
                <w:szCs w:val="18"/>
              </w:rPr>
              <w:t>Y</w:t>
            </w: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Jenkins, Bruce</w:t>
            </w:r>
          </w:p>
        </w:tc>
        <w:tc>
          <w:tcPr>
            <w:tcW w:w="720" w:type="dxa"/>
            <w:vAlign w:val="center"/>
          </w:tcPr>
          <w:p w:rsidR="00DC5CD2" w:rsidRPr="007565A9" w:rsidRDefault="00035D61"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DC5CD2" w:rsidP="006402A8">
            <w:pPr>
              <w:autoSpaceDE w:val="0"/>
              <w:autoSpaceDN w:val="0"/>
              <w:adjustRightInd w:val="0"/>
              <w:rPr>
                <w:sz w:val="18"/>
                <w:szCs w:val="18"/>
              </w:rPr>
            </w:pPr>
            <w:r w:rsidRPr="007565A9">
              <w:rPr>
                <w:sz w:val="18"/>
                <w:szCs w:val="18"/>
              </w:rPr>
              <w:t>Salvatore, John</w:t>
            </w:r>
          </w:p>
        </w:tc>
        <w:tc>
          <w:tcPr>
            <w:tcW w:w="706" w:type="dxa"/>
            <w:vAlign w:val="center"/>
          </w:tcPr>
          <w:p w:rsidR="00DC5CD2" w:rsidRPr="007565A9" w:rsidRDefault="00035D61" w:rsidP="006402A8">
            <w:pPr>
              <w:autoSpaceDE w:val="0"/>
              <w:autoSpaceDN w:val="0"/>
              <w:adjustRightInd w:val="0"/>
              <w:jc w:val="center"/>
              <w:rPr>
                <w:sz w:val="18"/>
                <w:szCs w:val="18"/>
              </w:rPr>
            </w:pPr>
            <w:r>
              <w:rPr>
                <w:sz w:val="18"/>
                <w:szCs w:val="18"/>
              </w:rPr>
              <w:t>N</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Simpson, Grace</w:t>
            </w:r>
          </w:p>
        </w:tc>
        <w:tc>
          <w:tcPr>
            <w:tcW w:w="720" w:type="dxa"/>
          </w:tcPr>
          <w:p w:rsidR="00DC5CD2" w:rsidRPr="00E96078" w:rsidRDefault="00035D61" w:rsidP="00E96078">
            <w:pPr>
              <w:autoSpaceDE w:val="0"/>
              <w:autoSpaceDN w:val="0"/>
              <w:adjustRightInd w:val="0"/>
              <w:jc w:val="center"/>
              <w:rPr>
                <w:sz w:val="18"/>
                <w:szCs w:val="18"/>
              </w:rPr>
            </w:pPr>
            <w:r>
              <w:rPr>
                <w:sz w:val="18"/>
                <w:szCs w:val="18"/>
              </w:rPr>
              <w:t>Y</w:t>
            </w: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Moberg, Karen</w:t>
            </w:r>
          </w:p>
        </w:tc>
        <w:tc>
          <w:tcPr>
            <w:tcW w:w="720" w:type="dxa"/>
            <w:vAlign w:val="center"/>
          </w:tcPr>
          <w:p w:rsidR="00DC5CD2" w:rsidRPr="007565A9" w:rsidRDefault="00035D61"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DC5CD2" w:rsidP="006402A8">
            <w:pPr>
              <w:autoSpaceDE w:val="0"/>
              <w:autoSpaceDN w:val="0"/>
              <w:adjustRightInd w:val="0"/>
              <w:rPr>
                <w:sz w:val="18"/>
                <w:szCs w:val="18"/>
              </w:rPr>
            </w:pPr>
            <w:r w:rsidRPr="007565A9">
              <w:rPr>
                <w:sz w:val="18"/>
                <w:szCs w:val="18"/>
              </w:rPr>
              <w:t>Shields, Mike</w:t>
            </w:r>
            <w:r>
              <w:rPr>
                <w:sz w:val="18"/>
                <w:szCs w:val="18"/>
              </w:rPr>
              <w:t xml:space="preserve"> </w:t>
            </w:r>
            <w:r w:rsidRPr="00213C26">
              <w:rPr>
                <w:sz w:val="18"/>
                <w:szCs w:val="18"/>
              </w:rPr>
              <w:t>(Co-chair)</w:t>
            </w:r>
          </w:p>
        </w:tc>
        <w:tc>
          <w:tcPr>
            <w:tcW w:w="706" w:type="dxa"/>
            <w:vAlign w:val="center"/>
          </w:tcPr>
          <w:p w:rsidR="00DC5CD2" w:rsidRPr="007565A9" w:rsidRDefault="00035D61" w:rsidP="006402A8">
            <w:pPr>
              <w:autoSpaceDE w:val="0"/>
              <w:autoSpaceDN w:val="0"/>
              <w:adjustRightInd w:val="0"/>
              <w:jc w:val="center"/>
              <w:rPr>
                <w:sz w:val="18"/>
                <w:szCs w:val="18"/>
              </w:rPr>
            </w:pPr>
            <w:r>
              <w:rPr>
                <w:sz w:val="18"/>
                <w:szCs w:val="18"/>
              </w:rPr>
              <w:t>Y</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 xml:space="preserve">Turatus, Betty </w:t>
            </w:r>
          </w:p>
          <w:p w:rsidR="00DC5CD2" w:rsidRPr="00E96078" w:rsidRDefault="00DC5CD2" w:rsidP="00E96078">
            <w:pPr>
              <w:autoSpaceDE w:val="0"/>
              <w:autoSpaceDN w:val="0"/>
              <w:adjustRightInd w:val="0"/>
              <w:rPr>
                <w:sz w:val="18"/>
                <w:szCs w:val="18"/>
              </w:rPr>
            </w:pPr>
            <w:r w:rsidRPr="00E96078">
              <w:rPr>
                <w:sz w:val="18"/>
                <w:szCs w:val="18"/>
              </w:rPr>
              <w:t>(Co-chair)</w:t>
            </w:r>
          </w:p>
        </w:tc>
        <w:tc>
          <w:tcPr>
            <w:tcW w:w="720" w:type="dxa"/>
          </w:tcPr>
          <w:p w:rsidR="00DC5CD2" w:rsidRPr="00E96078" w:rsidRDefault="00035D61" w:rsidP="00E96078">
            <w:pPr>
              <w:autoSpaceDE w:val="0"/>
              <w:autoSpaceDN w:val="0"/>
              <w:adjustRightInd w:val="0"/>
              <w:jc w:val="center"/>
              <w:rPr>
                <w:sz w:val="18"/>
                <w:szCs w:val="18"/>
              </w:rPr>
            </w:pPr>
            <w:r>
              <w:rPr>
                <w:sz w:val="18"/>
                <w:szCs w:val="18"/>
              </w:rPr>
              <w:t>N</w:t>
            </w:r>
          </w:p>
        </w:tc>
        <w:tc>
          <w:tcPr>
            <w:tcW w:w="2160" w:type="dxa"/>
          </w:tcPr>
          <w:p w:rsidR="00DC5CD2" w:rsidRDefault="00707482" w:rsidP="00E96078">
            <w:pPr>
              <w:autoSpaceDE w:val="0"/>
              <w:autoSpaceDN w:val="0"/>
              <w:adjustRightInd w:val="0"/>
              <w:rPr>
                <w:sz w:val="18"/>
                <w:szCs w:val="18"/>
              </w:rPr>
            </w:pPr>
            <w:proofErr w:type="spellStart"/>
            <w:r>
              <w:rPr>
                <w:sz w:val="18"/>
                <w:szCs w:val="18"/>
              </w:rPr>
              <w:t>Maurits</w:t>
            </w:r>
            <w:proofErr w:type="spellEnd"/>
            <w:r>
              <w:rPr>
                <w:sz w:val="18"/>
                <w:szCs w:val="18"/>
              </w:rPr>
              <w:t>, Gordon</w:t>
            </w:r>
          </w:p>
          <w:p w:rsidR="00707482" w:rsidRPr="00E96078" w:rsidRDefault="00707482" w:rsidP="00E96078">
            <w:pPr>
              <w:autoSpaceDE w:val="0"/>
              <w:autoSpaceDN w:val="0"/>
              <w:adjustRightInd w:val="0"/>
              <w:rPr>
                <w:sz w:val="18"/>
                <w:szCs w:val="18"/>
              </w:rPr>
            </w:pPr>
            <w:r>
              <w:rPr>
                <w:sz w:val="18"/>
                <w:szCs w:val="18"/>
              </w:rPr>
              <w:t>(OH&amp;S)</w:t>
            </w:r>
            <w:bookmarkStart w:id="0" w:name="_GoBack"/>
            <w:bookmarkEnd w:id="0"/>
          </w:p>
        </w:tc>
        <w:tc>
          <w:tcPr>
            <w:tcW w:w="720" w:type="dxa"/>
          </w:tcPr>
          <w:p w:rsidR="00DC5CD2" w:rsidRPr="00E96078" w:rsidRDefault="00707482" w:rsidP="00E96078">
            <w:pPr>
              <w:autoSpaceDE w:val="0"/>
              <w:autoSpaceDN w:val="0"/>
              <w:adjustRightInd w:val="0"/>
              <w:jc w:val="center"/>
              <w:rPr>
                <w:sz w:val="18"/>
                <w:szCs w:val="18"/>
              </w:rPr>
            </w:pPr>
            <w:r>
              <w:rPr>
                <w:sz w:val="18"/>
                <w:szCs w:val="18"/>
              </w:rPr>
              <w:t>Y</w:t>
            </w: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Montoya, Chris</w:t>
            </w:r>
          </w:p>
        </w:tc>
        <w:tc>
          <w:tcPr>
            <w:tcW w:w="720" w:type="dxa"/>
            <w:vAlign w:val="center"/>
          </w:tcPr>
          <w:p w:rsidR="00DC5CD2" w:rsidRPr="007565A9" w:rsidRDefault="00035D61" w:rsidP="00035D61">
            <w:pPr>
              <w:autoSpaceDE w:val="0"/>
              <w:autoSpaceDN w:val="0"/>
              <w:adjustRightInd w:val="0"/>
              <w:jc w:val="center"/>
              <w:rPr>
                <w:sz w:val="18"/>
                <w:szCs w:val="18"/>
              </w:rPr>
            </w:pPr>
            <w:r>
              <w:rPr>
                <w:sz w:val="18"/>
                <w:szCs w:val="18"/>
              </w:rPr>
              <w:t>Y</w:t>
            </w:r>
          </w:p>
        </w:tc>
        <w:tc>
          <w:tcPr>
            <w:tcW w:w="2644" w:type="dxa"/>
            <w:vAlign w:val="center"/>
          </w:tcPr>
          <w:p w:rsidR="00DC5CD2" w:rsidRPr="007565A9" w:rsidRDefault="006402A8" w:rsidP="006402A8">
            <w:pPr>
              <w:autoSpaceDE w:val="0"/>
              <w:autoSpaceDN w:val="0"/>
              <w:adjustRightInd w:val="0"/>
              <w:rPr>
                <w:sz w:val="18"/>
                <w:szCs w:val="18"/>
              </w:rPr>
            </w:pPr>
            <w:r w:rsidRPr="00213C26">
              <w:rPr>
                <w:sz w:val="18"/>
                <w:szCs w:val="18"/>
              </w:rPr>
              <w:t>Underwood, Randy</w:t>
            </w:r>
          </w:p>
        </w:tc>
        <w:tc>
          <w:tcPr>
            <w:tcW w:w="706" w:type="dxa"/>
            <w:vAlign w:val="center"/>
          </w:tcPr>
          <w:p w:rsidR="00DC5CD2" w:rsidRPr="007565A9" w:rsidRDefault="00035D61" w:rsidP="006402A8">
            <w:pPr>
              <w:autoSpaceDE w:val="0"/>
              <w:autoSpaceDN w:val="0"/>
              <w:adjustRightInd w:val="0"/>
              <w:jc w:val="center"/>
              <w:rPr>
                <w:sz w:val="18"/>
                <w:szCs w:val="18"/>
              </w:rPr>
            </w:pPr>
            <w:r>
              <w:rPr>
                <w:sz w:val="18"/>
                <w:szCs w:val="18"/>
              </w:rPr>
              <w:t>Y</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Neifer, Shane</w:t>
            </w:r>
          </w:p>
        </w:tc>
        <w:tc>
          <w:tcPr>
            <w:tcW w:w="720" w:type="dxa"/>
            <w:vAlign w:val="center"/>
          </w:tcPr>
          <w:p w:rsidR="00DC5CD2" w:rsidRPr="007565A9" w:rsidRDefault="00035D61" w:rsidP="006402A8">
            <w:pPr>
              <w:autoSpaceDE w:val="0"/>
              <w:autoSpaceDN w:val="0"/>
              <w:adjustRightInd w:val="0"/>
              <w:jc w:val="center"/>
              <w:rPr>
                <w:sz w:val="18"/>
                <w:szCs w:val="18"/>
              </w:rPr>
            </w:pPr>
            <w:r>
              <w:rPr>
                <w:sz w:val="18"/>
                <w:szCs w:val="18"/>
              </w:rPr>
              <w:t>N</w:t>
            </w:r>
          </w:p>
        </w:tc>
        <w:tc>
          <w:tcPr>
            <w:tcW w:w="2644" w:type="dxa"/>
            <w:vAlign w:val="center"/>
          </w:tcPr>
          <w:p w:rsidR="00DC5CD2" w:rsidRPr="007565A9" w:rsidRDefault="00DC5CD2" w:rsidP="006402A8">
            <w:pPr>
              <w:autoSpaceDE w:val="0"/>
              <w:autoSpaceDN w:val="0"/>
              <w:adjustRightInd w:val="0"/>
              <w:rPr>
                <w:sz w:val="18"/>
                <w:szCs w:val="18"/>
              </w:rPr>
            </w:pPr>
          </w:p>
        </w:tc>
        <w:tc>
          <w:tcPr>
            <w:tcW w:w="706" w:type="dxa"/>
            <w:vAlign w:val="center"/>
          </w:tcPr>
          <w:p w:rsidR="00DC5CD2" w:rsidRPr="007565A9" w:rsidRDefault="00DC5CD2" w:rsidP="006402A8">
            <w:pPr>
              <w:autoSpaceDE w:val="0"/>
              <w:autoSpaceDN w:val="0"/>
              <w:adjustRightInd w:val="0"/>
              <w:jc w:val="center"/>
              <w:rPr>
                <w:sz w:val="18"/>
                <w:szCs w:val="18"/>
              </w:rPr>
            </w:pPr>
          </w:p>
        </w:tc>
      </w:tr>
    </w:tbl>
    <w:p w:rsidR="0030342E" w:rsidRPr="008E4B80" w:rsidRDefault="0030342E" w:rsidP="00C9534E">
      <w:pPr>
        <w:autoSpaceDE w:val="0"/>
        <w:autoSpaceDN w:val="0"/>
        <w:adjustRightInd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7525"/>
        <w:gridCol w:w="1821"/>
      </w:tblGrid>
      <w:tr w:rsidR="005C274C" w:rsidTr="00414BE9">
        <w:tc>
          <w:tcPr>
            <w:tcW w:w="4338" w:type="dxa"/>
          </w:tcPr>
          <w:p w:rsidR="005C274C" w:rsidRPr="00E96078" w:rsidRDefault="005C274C" w:rsidP="00E96078">
            <w:pPr>
              <w:autoSpaceDE w:val="0"/>
              <w:autoSpaceDN w:val="0"/>
              <w:adjustRightInd w:val="0"/>
              <w:jc w:val="center"/>
              <w:rPr>
                <w:b/>
              </w:rPr>
            </w:pPr>
            <w:r w:rsidRPr="00E96078">
              <w:rPr>
                <w:b/>
              </w:rPr>
              <w:t>Item</w:t>
            </w:r>
          </w:p>
        </w:tc>
        <w:tc>
          <w:tcPr>
            <w:tcW w:w="7525" w:type="dxa"/>
          </w:tcPr>
          <w:p w:rsidR="005C274C" w:rsidRPr="00E96078" w:rsidRDefault="005C274C" w:rsidP="00E96078">
            <w:pPr>
              <w:autoSpaceDE w:val="0"/>
              <w:autoSpaceDN w:val="0"/>
              <w:adjustRightInd w:val="0"/>
              <w:jc w:val="center"/>
              <w:rPr>
                <w:b/>
              </w:rPr>
            </w:pPr>
            <w:r w:rsidRPr="00E96078">
              <w:rPr>
                <w:b/>
              </w:rPr>
              <w:t>Discussion</w:t>
            </w:r>
          </w:p>
        </w:tc>
        <w:tc>
          <w:tcPr>
            <w:tcW w:w="1821" w:type="dxa"/>
          </w:tcPr>
          <w:p w:rsidR="005C274C" w:rsidRPr="00E96078" w:rsidRDefault="005C274C" w:rsidP="00586F32">
            <w:pPr>
              <w:autoSpaceDE w:val="0"/>
              <w:autoSpaceDN w:val="0"/>
              <w:adjustRightInd w:val="0"/>
              <w:jc w:val="center"/>
              <w:rPr>
                <w:b/>
              </w:rPr>
            </w:pPr>
            <w:r w:rsidRPr="00E96078">
              <w:rPr>
                <w:b/>
              </w:rPr>
              <w:t>Action</w:t>
            </w:r>
          </w:p>
        </w:tc>
      </w:tr>
      <w:tr w:rsidR="005C274C" w:rsidTr="00414BE9">
        <w:tc>
          <w:tcPr>
            <w:tcW w:w="4338" w:type="dxa"/>
          </w:tcPr>
          <w:p w:rsidR="005C274C" w:rsidRDefault="00536E66" w:rsidP="00E96078">
            <w:pPr>
              <w:autoSpaceDE w:val="0"/>
              <w:autoSpaceDN w:val="0"/>
              <w:adjustRightInd w:val="0"/>
            </w:pPr>
            <w:r>
              <w:t xml:space="preserve">2.  </w:t>
            </w:r>
            <w:r w:rsidRPr="00E96078">
              <w:rPr>
                <w:b/>
              </w:rPr>
              <w:t>Call to order</w:t>
            </w:r>
          </w:p>
        </w:tc>
        <w:tc>
          <w:tcPr>
            <w:tcW w:w="7525" w:type="dxa"/>
            <w:vAlign w:val="center"/>
          </w:tcPr>
          <w:p w:rsidR="005C274C" w:rsidRPr="00E96078" w:rsidRDefault="00035D61" w:rsidP="00066956">
            <w:pPr>
              <w:autoSpaceDE w:val="0"/>
              <w:autoSpaceDN w:val="0"/>
              <w:adjustRightInd w:val="0"/>
              <w:rPr>
                <w:sz w:val="20"/>
                <w:szCs w:val="20"/>
              </w:rPr>
            </w:pPr>
            <w:r>
              <w:rPr>
                <w:sz w:val="20"/>
                <w:szCs w:val="20"/>
              </w:rPr>
              <w:t>3:35 PM</w:t>
            </w:r>
            <w:r w:rsidR="008C602F">
              <w:rPr>
                <w:sz w:val="20"/>
                <w:szCs w:val="20"/>
              </w:rPr>
              <w:t>.  G. Simpson to take minutes.</w:t>
            </w:r>
          </w:p>
        </w:tc>
        <w:tc>
          <w:tcPr>
            <w:tcW w:w="1821" w:type="dxa"/>
            <w:vAlign w:val="center"/>
          </w:tcPr>
          <w:p w:rsidR="005C274C" w:rsidRDefault="005C274C" w:rsidP="00586F32">
            <w:pPr>
              <w:autoSpaceDE w:val="0"/>
              <w:autoSpaceDN w:val="0"/>
              <w:adjustRightInd w:val="0"/>
              <w:jc w:val="center"/>
            </w:pPr>
          </w:p>
        </w:tc>
      </w:tr>
      <w:tr w:rsidR="005C274C" w:rsidTr="00414BE9">
        <w:tc>
          <w:tcPr>
            <w:tcW w:w="4338" w:type="dxa"/>
          </w:tcPr>
          <w:p w:rsidR="005C274C" w:rsidRDefault="00536E66" w:rsidP="00E96078">
            <w:pPr>
              <w:autoSpaceDE w:val="0"/>
              <w:autoSpaceDN w:val="0"/>
              <w:adjustRightInd w:val="0"/>
            </w:pPr>
            <w:r>
              <w:t xml:space="preserve">3,  </w:t>
            </w:r>
            <w:r w:rsidRPr="00E96078">
              <w:rPr>
                <w:b/>
              </w:rPr>
              <w:t>Minutes from last meeting</w:t>
            </w:r>
          </w:p>
        </w:tc>
        <w:tc>
          <w:tcPr>
            <w:tcW w:w="7525" w:type="dxa"/>
            <w:vAlign w:val="center"/>
          </w:tcPr>
          <w:p w:rsidR="009876FC" w:rsidRPr="00E96078" w:rsidRDefault="00035D61" w:rsidP="00086DE0">
            <w:pPr>
              <w:autoSpaceDE w:val="0"/>
              <w:autoSpaceDN w:val="0"/>
              <w:adjustRightInd w:val="0"/>
              <w:rPr>
                <w:sz w:val="20"/>
                <w:szCs w:val="20"/>
              </w:rPr>
            </w:pPr>
            <w:r>
              <w:rPr>
                <w:sz w:val="20"/>
                <w:szCs w:val="20"/>
              </w:rPr>
              <w:t xml:space="preserve">Accepted as circulated.  Moved/Seconded: K. </w:t>
            </w:r>
            <w:proofErr w:type="spellStart"/>
            <w:r>
              <w:rPr>
                <w:sz w:val="20"/>
                <w:szCs w:val="20"/>
              </w:rPr>
              <w:t>Poulsen</w:t>
            </w:r>
            <w:proofErr w:type="spellEnd"/>
            <w:r>
              <w:rPr>
                <w:sz w:val="20"/>
                <w:szCs w:val="20"/>
              </w:rPr>
              <w:t>, B. Jenkins</w:t>
            </w:r>
          </w:p>
        </w:tc>
        <w:tc>
          <w:tcPr>
            <w:tcW w:w="1821" w:type="dxa"/>
            <w:vAlign w:val="center"/>
          </w:tcPr>
          <w:p w:rsidR="005C274C" w:rsidRDefault="005C274C" w:rsidP="008607C2">
            <w:pPr>
              <w:autoSpaceDE w:val="0"/>
              <w:autoSpaceDN w:val="0"/>
              <w:adjustRightInd w:val="0"/>
            </w:pPr>
          </w:p>
        </w:tc>
      </w:tr>
      <w:tr w:rsidR="005C274C" w:rsidTr="00414BE9">
        <w:tc>
          <w:tcPr>
            <w:tcW w:w="4338" w:type="dxa"/>
          </w:tcPr>
          <w:p w:rsidR="005C274C" w:rsidRDefault="00536E66" w:rsidP="00E96078">
            <w:pPr>
              <w:autoSpaceDE w:val="0"/>
              <w:autoSpaceDN w:val="0"/>
              <w:adjustRightInd w:val="0"/>
            </w:pPr>
            <w:r>
              <w:t xml:space="preserve">4.  </w:t>
            </w:r>
            <w:r w:rsidRPr="00E96078">
              <w:rPr>
                <w:b/>
              </w:rPr>
              <w:t>Additions/Adoption of Agenda</w:t>
            </w:r>
          </w:p>
        </w:tc>
        <w:tc>
          <w:tcPr>
            <w:tcW w:w="7525" w:type="dxa"/>
            <w:vAlign w:val="center"/>
          </w:tcPr>
          <w:p w:rsidR="00536E66" w:rsidRDefault="00035D61" w:rsidP="00066956">
            <w:pPr>
              <w:autoSpaceDE w:val="0"/>
              <w:autoSpaceDN w:val="0"/>
              <w:adjustRightInd w:val="0"/>
              <w:rPr>
                <w:sz w:val="20"/>
                <w:szCs w:val="20"/>
              </w:rPr>
            </w:pPr>
            <w:r>
              <w:rPr>
                <w:sz w:val="20"/>
                <w:szCs w:val="20"/>
              </w:rPr>
              <w:t xml:space="preserve">Additions: </w:t>
            </w:r>
          </w:p>
          <w:p w:rsidR="00035D61" w:rsidRDefault="00035D61" w:rsidP="00066956">
            <w:pPr>
              <w:autoSpaceDE w:val="0"/>
              <w:autoSpaceDN w:val="0"/>
              <w:adjustRightInd w:val="0"/>
              <w:rPr>
                <w:sz w:val="20"/>
                <w:szCs w:val="20"/>
              </w:rPr>
            </w:pPr>
            <w:r>
              <w:rPr>
                <w:sz w:val="20"/>
                <w:szCs w:val="20"/>
              </w:rPr>
              <w:t xml:space="preserve">New:  </w:t>
            </w:r>
          </w:p>
          <w:p w:rsidR="00035D61" w:rsidRPr="00035D61" w:rsidRDefault="00035D61" w:rsidP="00035D61">
            <w:pPr>
              <w:pStyle w:val="ListParagraph"/>
              <w:numPr>
                <w:ilvl w:val="0"/>
                <w:numId w:val="37"/>
              </w:numPr>
              <w:autoSpaceDE w:val="0"/>
              <w:autoSpaceDN w:val="0"/>
              <w:adjustRightInd w:val="0"/>
              <w:rPr>
                <w:rFonts w:ascii="Times New Roman" w:hAnsi="Times New Roman"/>
                <w:sz w:val="20"/>
                <w:szCs w:val="20"/>
              </w:rPr>
            </w:pPr>
            <w:r w:rsidRPr="00035D61">
              <w:rPr>
                <w:rFonts w:ascii="Times New Roman" w:hAnsi="Times New Roman"/>
                <w:sz w:val="20"/>
                <w:szCs w:val="20"/>
              </w:rPr>
              <w:t>Debrief of Fire Drill  -  G. Simpson</w:t>
            </w:r>
          </w:p>
          <w:p w:rsidR="00035D61" w:rsidRPr="00035D61" w:rsidRDefault="00035D61" w:rsidP="00066956">
            <w:pPr>
              <w:pStyle w:val="ListParagraph"/>
              <w:numPr>
                <w:ilvl w:val="0"/>
                <w:numId w:val="37"/>
              </w:numPr>
              <w:autoSpaceDE w:val="0"/>
              <w:autoSpaceDN w:val="0"/>
              <w:adjustRightInd w:val="0"/>
              <w:rPr>
                <w:rFonts w:ascii="Times New Roman" w:hAnsi="Times New Roman"/>
                <w:sz w:val="20"/>
                <w:szCs w:val="20"/>
              </w:rPr>
            </w:pPr>
            <w:r w:rsidRPr="00035D61">
              <w:rPr>
                <w:rFonts w:ascii="Times New Roman" w:hAnsi="Times New Roman"/>
                <w:sz w:val="20"/>
                <w:szCs w:val="20"/>
              </w:rPr>
              <w:t xml:space="preserve">Stress – Under </w:t>
            </w:r>
            <w:proofErr w:type="spellStart"/>
            <w:r w:rsidRPr="00035D61">
              <w:rPr>
                <w:rFonts w:ascii="Times New Roman" w:hAnsi="Times New Roman"/>
                <w:sz w:val="20"/>
                <w:szCs w:val="20"/>
              </w:rPr>
              <w:t>WorkSafeBC</w:t>
            </w:r>
            <w:proofErr w:type="spellEnd"/>
            <w:r w:rsidR="008C602F">
              <w:rPr>
                <w:rFonts w:ascii="Times New Roman" w:hAnsi="Times New Roman"/>
                <w:sz w:val="20"/>
                <w:szCs w:val="20"/>
              </w:rPr>
              <w:t xml:space="preserve">  -  C. Montoya</w:t>
            </w:r>
          </w:p>
        </w:tc>
        <w:tc>
          <w:tcPr>
            <w:tcW w:w="1821" w:type="dxa"/>
            <w:vAlign w:val="center"/>
          </w:tcPr>
          <w:p w:rsidR="005C274C" w:rsidRDefault="005C274C" w:rsidP="00586F32">
            <w:pPr>
              <w:autoSpaceDE w:val="0"/>
              <w:autoSpaceDN w:val="0"/>
              <w:adjustRightInd w:val="0"/>
              <w:jc w:val="center"/>
            </w:pPr>
          </w:p>
        </w:tc>
      </w:tr>
      <w:tr w:rsidR="00F25D4A" w:rsidTr="00414BE9">
        <w:tc>
          <w:tcPr>
            <w:tcW w:w="4338" w:type="dxa"/>
          </w:tcPr>
          <w:p w:rsidR="00F25D4A" w:rsidRPr="008E4B80" w:rsidRDefault="0091799E" w:rsidP="00BA3685">
            <w:pPr>
              <w:pStyle w:val="Default"/>
              <w:numPr>
                <w:ilvl w:val="0"/>
                <w:numId w:val="36"/>
              </w:numPr>
            </w:pPr>
            <w:r>
              <w:t>Monthly Building Inspections</w:t>
            </w:r>
          </w:p>
        </w:tc>
        <w:tc>
          <w:tcPr>
            <w:tcW w:w="7525" w:type="dxa"/>
            <w:vAlign w:val="center"/>
          </w:tcPr>
          <w:p w:rsidR="00086DE0" w:rsidRPr="00E96078" w:rsidRDefault="00BA3685" w:rsidP="00A970C4">
            <w:pPr>
              <w:autoSpaceDE w:val="0"/>
              <w:autoSpaceDN w:val="0"/>
              <w:adjustRightInd w:val="0"/>
              <w:rPr>
                <w:sz w:val="20"/>
                <w:szCs w:val="20"/>
              </w:rPr>
            </w:pPr>
            <w:r>
              <w:rPr>
                <w:sz w:val="20"/>
                <w:szCs w:val="20"/>
              </w:rPr>
              <w:t>On going</w:t>
            </w:r>
          </w:p>
        </w:tc>
        <w:tc>
          <w:tcPr>
            <w:tcW w:w="1821" w:type="dxa"/>
            <w:vAlign w:val="center"/>
          </w:tcPr>
          <w:p w:rsidR="00F25D4A" w:rsidRDefault="00F25D4A" w:rsidP="00586F32">
            <w:pPr>
              <w:autoSpaceDE w:val="0"/>
              <w:autoSpaceDN w:val="0"/>
              <w:adjustRightInd w:val="0"/>
              <w:jc w:val="center"/>
            </w:pPr>
          </w:p>
        </w:tc>
      </w:tr>
      <w:tr w:rsidR="00F04D17" w:rsidTr="00414BE9">
        <w:tc>
          <w:tcPr>
            <w:tcW w:w="4338" w:type="dxa"/>
          </w:tcPr>
          <w:p w:rsidR="00F04D17" w:rsidRPr="008E4B80" w:rsidRDefault="00BA3685" w:rsidP="00BA3685">
            <w:pPr>
              <w:pStyle w:val="ListParagraph"/>
              <w:numPr>
                <w:ilvl w:val="0"/>
                <w:numId w:val="36"/>
              </w:numPr>
              <w:autoSpaceDE w:val="0"/>
              <w:autoSpaceDN w:val="0"/>
              <w:adjustRightInd w:val="0"/>
            </w:pPr>
            <w:r>
              <w:t>Scent Free Policy</w:t>
            </w:r>
          </w:p>
        </w:tc>
        <w:tc>
          <w:tcPr>
            <w:tcW w:w="7525" w:type="dxa"/>
            <w:vAlign w:val="center"/>
          </w:tcPr>
          <w:p w:rsidR="00035D61" w:rsidRPr="00035D61" w:rsidRDefault="00BA3685" w:rsidP="0000164B">
            <w:pPr>
              <w:autoSpaceDE w:val="0"/>
              <w:autoSpaceDN w:val="0"/>
              <w:adjustRightInd w:val="0"/>
              <w:rPr>
                <w:sz w:val="20"/>
                <w:szCs w:val="20"/>
              </w:rPr>
            </w:pPr>
            <w:r w:rsidRPr="00BA3685">
              <w:rPr>
                <w:sz w:val="20"/>
                <w:szCs w:val="20"/>
              </w:rPr>
              <w:t xml:space="preserve">Betty </w:t>
            </w:r>
            <w:proofErr w:type="gramStart"/>
            <w:r w:rsidRPr="00BA3685">
              <w:rPr>
                <w:sz w:val="20"/>
                <w:szCs w:val="20"/>
              </w:rPr>
              <w:t>will</w:t>
            </w:r>
            <w:proofErr w:type="gramEnd"/>
            <w:r w:rsidRPr="00BA3685">
              <w:rPr>
                <w:sz w:val="20"/>
                <w:szCs w:val="20"/>
              </w:rPr>
              <w:t xml:space="preserve"> follow-up with </w:t>
            </w:r>
            <w:proofErr w:type="spellStart"/>
            <w:r w:rsidRPr="00BA3685">
              <w:rPr>
                <w:sz w:val="20"/>
                <w:szCs w:val="20"/>
              </w:rPr>
              <w:t>Chelsey</w:t>
            </w:r>
            <w:proofErr w:type="spellEnd"/>
            <w:r w:rsidRPr="00BA3685">
              <w:rPr>
                <w:sz w:val="20"/>
                <w:szCs w:val="20"/>
              </w:rPr>
              <w:t xml:space="preserve"> </w:t>
            </w:r>
            <w:proofErr w:type="spellStart"/>
            <w:r w:rsidRPr="00BA3685">
              <w:rPr>
                <w:sz w:val="20"/>
                <w:szCs w:val="20"/>
              </w:rPr>
              <w:t>Corsie</w:t>
            </w:r>
            <w:proofErr w:type="spellEnd"/>
            <w:r w:rsidRPr="00BA3685">
              <w:rPr>
                <w:sz w:val="20"/>
                <w:szCs w:val="20"/>
              </w:rPr>
              <w:t xml:space="preserve"> for current scent free policy and a general email regarding the policy as well as reporting to OH &amp; S if dust is a health issue for an individual due to allergies</w:t>
            </w:r>
            <w:r w:rsidR="00035D61">
              <w:rPr>
                <w:sz w:val="20"/>
                <w:szCs w:val="20"/>
              </w:rPr>
              <w:t xml:space="preserve">.     </w:t>
            </w:r>
            <w:r w:rsidR="00035D61">
              <w:rPr>
                <w:b/>
                <w:i/>
                <w:sz w:val="20"/>
                <w:szCs w:val="20"/>
              </w:rPr>
              <w:t xml:space="preserve">Tabled as B. </w:t>
            </w:r>
            <w:proofErr w:type="spellStart"/>
            <w:r w:rsidR="00035D61">
              <w:rPr>
                <w:b/>
                <w:i/>
                <w:sz w:val="20"/>
                <w:szCs w:val="20"/>
              </w:rPr>
              <w:t>Turatus</w:t>
            </w:r>
            <w:proofErr w:type="spellEnd"/>
            <w:r w:rsidR="00035D61">
              <w:rPr>
                <w:b/>
                <w:i/>
                <w:sz w:val="20"/>
                <w:szCs w:val="20"/>
              </w:rPr>
              <w:t xml:space="preserve"> not present</w:t>
            </w:r>
            <w:r w:rsidR="00035D61" w:rsidRPr="00035D61">
              <w:rPr>
                <w:b/>
                <w:i/>
                <w:sz w:val="20"/>
                <w:szCs w:val="20"/>
              </w:rPr>
              <w:t>.</w:t>
            </w:r>
          </w:p>
        </w:tc>
        <w:tc>
          <w:tcPr>
            <w:tcW w:w="1821" w:type="dxa"/>
            <w:vAlign w:val="center"/>
          </w:tcPr>
          <w:p w:rsidR="00F04D17" w:rsidRDefault="00BA3685" w:rsidP="00586F32">
            <w:pPr>
              <w:autoSpaceDE w:val="0"/>
              <w:autoSpaceDN w:val="0"/>
              <w:adjustRightInd w:val="0"/>
              <w:jc w:val="center"/>
            </w:pPr>
            <w:r>
              <w:t>B. Turatus</w:t>
            </w:r>
          </w:p>
          <w:p w:rsidR="0000164B" w:rsidRPr="00295B07" w:rsidRDefault="0000164B" w:rsidP="00586F32">
            <w:pPr>
              <w:autoSpaceDE w:val="0"/>
              <w:autoSpaceDN w:val="0"/>
              <w:adjustRightInd w:val="0"/>
              <w:jc w:val="center"/>
            </w:pPr>
          </w:p>
        </w:tc>
      </w:tr>
      <w:tr w:rsidR="006D520B" w:rsidTr="00414BE9">
        <w:tc>
          <w:tcPr>
            <w:tcW w:w="4338" w:type="dxa"/>
          </w:tcPr>
          <w:p w:rsidR="006D520B" w:rsidRPr="00377B0D" w:rsidRDefault="00BA3685" w:rsidP="00BA3685">
            <w:pPr>
              <w:pStyle w:val="Default"/>
              <w:numPr>
                <w:ilvl w:val="0"/>
                <w:numId w:val="36"/>
              </w:numPr>
            </w:pPr>
            <w:r w:rsidRPr="00BA3685">
              <w:t>Trade Student hearing tests</w:t>
            </w:r>
          </w:p>
        </w:tc>
        <w:tc>
          <w:tcPr>
            <w:tcW w:w="7525" w:type="dxa"/>
            <w:vAlign w:val="center"/>
          </w:tcPr>
          <w:p w:rsidR="006D520B" w:rsidRPr="00E96078" w:rsidRDefault="00035D61" w:rsidP="00D04802">
            <w:pPr>
              <w:autoSpaceDE w:val="0"/>
              <w:autoSpaceDN w:val="0"/>
              <w:adjustRightInd w:val="0"/>
              <w:rPr>
                <w:sz w:val="20"/>
                <w:szCs w:val="20"/>
              </w:rPr>
            </w:pPr>
            <w:r>
              <w:rPr>
                <w:sz w:val="20"/>
                <w:szCs w:val="20"/>
              </w:rPr>
              <w:t>M. Shields advised that he has not heard back from his Chairperson.  He’ll follow-up with him on Thursday.</w:t>
            </w:r>
          </w:p>
        </w:tc>
        <w:tc>
          <w:tcPr>
            <w:tcW w:w="1821" w:type="dxa"/>
            <w:vAlign w:val="center"/>
          </w:tcPr>
          <w:p w:rsidR="006D520B" w:rsidRDefault="00BA3685" w:rsidP="00B63A1E">
            <w:pPr>
              <w:autoSpaceDE w:val="0"/>
              <w:autoSpaceDN w:val="0"/>
              <w:adjustRightInd w:val="0"/>
              <w:ind w:left="360"/>
            </w:pPr>
            <w:r>
              <w:t>M. Shields</w:t>
            </w:r>
          </w:p>
        </w:tc>
      </w:tr>
      <w:tr w:rsidR="00BA3685" w:rsidTr="00414BE9">
        <w:tc>
          <w:tcPr>
            <w:tcW w:w="4338" w:type="dxa"/>
          </w:tcPr>
          <w:p w:rsidR="00BA3685" w:rsidRPr="00BA3685" w:rsidRDefault="00BA3685" w:rsidP="00BA3685">
            <w:pPr>
              <w:pStyle w:val="Default"/>
              <w:numPr>
                <w:ilvl w:val="0"/>
                <w:numId w:val="36"/>
              </w:numPr>
            </w:pPr>
            <w:r>
              <w:t>Gazebo update for smoking area</w:t>
            </w:r>
          </w:p>
        </w:tc>
        <w:tc>
          <w:tcPr>
            <w:tcW w:w="7525" w:type="dxa"/>
            <w:vAlign w:val="center"/>
          </w:tcPr>
          <w:p w:rsidR="00BA3685" w:rsidRPr="00E96078" w:rsidRDefault="00035D61" w:rsidP="00D04802">
            <w:pPr>
              <w:autoSpaceDE w:val="0"/>
              <w:autoSpaceDN w:val="0"/>
              <w:adjustRightInd w:val="0"/>
              <w:rPr>
                <w:sz w:val="20"/>
                <w:szCs w:val="20"/>
              </w:rPr>
            </w:pPr>
            <w:r>
              <w:rPr>
                <w:sz w:val="20"/>
                <w:szCs w:val="20"/>
              </w:rPr>
              <w:t xml:space="preserve">K. </w:t>
            </w:r>
            <w:proofErr w:type="spellStart"/>
            <w:r>
              <w:rPr>
                <w:sz w:val="20"/>
                <w:szCs w:val="20"/>
              </w:rPr>
              <w:t>Poulsen</w:t>
            </w:r>
            <w:proofErr w:type="spellEnd"/>
            <w:r>
              <w:rPr>
                <w:sz w:val="20"/>
                <w:szCs w:val="20"/>
              </w:rPr>
              <w:t xml:space="preserve"> reported that they will start building an octagonal gazebo soon with treated lumber and cedar.  Cost is approx. $3k</w:t>
            </w:r>
            <w:r w:rsidR="009B065A">
              <w:rPr>
                <w:sz w:val="20"/>
                <w:szCs w:val="20"/>
              </w:rPr>
              <w:t xml:space="preserve">.  Anticipated completion will be in April. </w:t>
            </w:r>
          </w:p>
        </w:tc>
        <w:tc>
          <w:tcPr>
            <w:tcW w:w="1821" w:type="dxa"/>
            <w:vAlign w:val="center"/>
          </w:tcPr>
          <w:p w:rsidR="00BA3685" w:rsidRDefault="00BA3685" w:rsidP="00B63A1E">
            <w:pPr>
              <w:autoSpaceDE w:val="0"/>
              <w:autoSpaceDN w:val="0"/>
              <w:adjustRightInd w:val="0"/>
              <w:ind w:left="360"/>
            </w:pPr>
            <w:r>
              <w:t xml:space="preserve">K. </w:t>
            </w:r>
            <w:proofErr w:type="spellStart"/>
            <w:r>
              <w:t>Poulsen</w:t>
            </w:r>
            <w:proofErr w:type="spellEnd"/>
          </w:p>
        </w:tc>
      </w:tr>
      <w:tr w:rsidR="006D520B" w:rsidTr="00414BE9">
        <w:tc>
          <w:tcPr>
            <w:tcW w:w="4338" w:type="dxa"/>
          </w:tcPr>
          <w:p w:rsidR="006D520B" w:rsidRPr="008E4B80" w:rsidRDefault="00BA3685" w:rsidP="00E96078">
            <w:pPr>
              <w:autoSpaceDE w:val="0"/>
              <w:autoSpaceDN w:val="0"/>
              <w:adjustRightInd w:val="0"/>
              <w:ind w:left="270" w:hanging="270"/>
            </w:pPr>
            <w:r>
              <w:rPr>
                <w:b/>
              </w:rPr>
              <w:t>Current items</w:t>
            </w:r>
            <w:r w:rsidR="006D520B" w:rsidRPr="008E4B80">
              <w:t>:</w:t>
            </w:r>
          </w:p>
          <w:p w:rsidR="006D520B" w:rsidRPr="008E4B80" w:rsidRDefault="0091799E" w:rsidP="00C322AE">
            <w:pPr>
              <w:numPr>
                <w:ilvl w:val="0"/>
                <w:numId w:val="19"/>
              </w:numPr>
              <w:autoSpaceDE w:val="0"/>
              <w:autoSpaceDN w:val="0"/>
              <w:adjustRightInd w:val="0"/>
            </w:pPr>
            <w:r>
              <w:t>AED Training</w:t>
            </w:r>
            <w:r w:rsidR="00BA3685">
              <w:t xml:space="preserve"> unit installed signs up</w:t>
            </w:r>
          </w:p>
        </w:tc>
        <w:tc>
          <w:tcPr>
            <w:tcW w:w="7525" w:type="dxa"/>
            <w:vAlign w:val="center"/>
          </w:tcPr>
          <w:p w:rsidR="008D20F8" w:rsidRPr="009B065A" w:rsidRDefault="008C602F" w:rsidP="00C322AE">
            <w:pPr>
              <w:autoSpaceDE w:val="0"/>
              <w:autoSpaceDN w:val="0"/>
              <w:adjustRightInd w:val="0"/>
              <w:rPr>
                <w:sz w:val="20"/>
                <w:szCs w:val="20"/>
              </w:rPr>
            </w:pPr>
            <w:r>
              <w:rPr>
                <w:sz w:val="20"/>
                <w:szCs w:val="20"/>
              </w:rPr>
              <w:t>AED u</w:t>
            </w:r>
            <w:r w:rsidR="009B065A">
              <w:rPr>
                <w:sz w:val="20"/>
                <w:szCs w:val="20"/>
              </w:rPr>
              <w:t xml:space="preserve">nit has been installed in the student cafeteria outside of Room 1315.  There is paperwork in the First Aid Station and the keys are also in this room.  G. </w:t>
            </w:r>
            <w:proofErr w:type="spellStart"/>
            <w:r w:rsidR="009B065A">
              <w:rPr>
                <w:sz w:val="20"/>
                <w:szCs w:val="20"/>
              </w:rPr>
              <w:t>Maurits</w:t>
            </w:r>
            <w:proofErr w:type="spellEnd"/>
            <w:r w:rsidR="009B065A">
              <w:rPr>
                <w:sz w:val="20"/>
                <w:szCs w:val="20"/>
              </w:rPr>
              <w:t xml:space="preserve"> to provide additional stickers for the exterior doors.  G. </w:t>
            </w:r>
            <w:proofErr w:type="spellStart"/>
            <w:r w:rsidR="009B065A">
              <w:rPr>
                <w:sz w:val="20"/>
                <w:szCs w:val="20"/>
              </w:rPr>
              <w:t>Maurits</w:t>
            </w:r>
            <w:proofErr w:type="spellEnd"/>
            <w:r w:rsidR="009B065A">
              <w:rPr>
                <w:sz w:val="20"/>
                <w:szCs w:val="20"/>
              </w:rPr>
              <w:t xml:space="preserve"> has shown T. Hewett how to do the monthly inspections.</w:t>
            </w:r>
          </w:p>
          <w:p w:rsidR="008F199F" w:rsidRPr="008607C2" w:rsidRDefault="008F199F" w:rsidP="00C322AE">
            <w:pPr>
              <w:autoSpaceDE w:val="0"/>
              <w:autoSpaceDN w:val="0"/>
              <w:adjustRightInd w:val="0"/>
              <w:rPr>
                <w:sz w:val="20"/>
                <w:szCs w:val="20"/>
              </w:rPr>
            </w:pPr>
          </w:p>
        </w:tc>
        <w:tc>
          <w:tcPr>
            <w:tcW w:w="1821" w:type="dxa"/>
            <w:vAlign w:val="center"/>
          </w:tcPr>
          <w:p w:rsidR="006D520B" w:rsidRDefault="00BA3685" w:rsidP="001C03E5">
            <w:pPr>
              <w:autoSpaceDE w:val="0"/>
              <w:autoSpaceDN w:val="0"/>
              <w:adjustRightInd w:val="0"/>
              <w:ind w:left="360"/>
            </w:pPr>
            <w:proofErr w:type="spellStart"/>
            <w:r>
              <w:t>T.Hewett</w:t>
            </w:r>
            <w:proofErr w:type="spellEnd"/>
          </w:p>
        </w:tc>
      </w:tr>
      <w:tr w:rsidR="006D520B" w:rsidTr="00414BE9">
        <w:tc>
          <w:tcPr>
            <w:tcW w:w="4338" w:type="dxa"/>
          </w:tcPr>
          <w:p w:rsidR="006D520B" w:rsidRPr="00E0281C" w:rsidRDefault="009C5A9B" w:rsidP="00BA3685">
            <w:pPr>
              <w:numPr>
                <w:ilvl w:val="0"/>
                <w:numId w:val="19"/>
              </w:numPr>
              <w:autoSpaceDE w:val="0"/>
              <w:autoSpaceDN w:val="0"/>
              <w:adjustRightInd w:val="0"/>
            </w:pPr>
            <w:r>
              <w:t xml:space="preserve">OHSC Training </w:t>
            </w:r>
            <w:r w:rsidR="00BA3685">
              <w:t>(Grace)</w:t>
            </w:r>
          </w:p>
        </w:tc>
        <w:tc>
          <w:tcPr>
            <w:tcW w:w="7525" w:type="dxa"/>
            <w:vAlign w:val="center"/>
          </w:tcPr>
          <w:p w:rsidR="008F199F" w:rsidRDefault="009B065A" w:rsidP="006813A0">
            <w:pPr>
              <w:autoSpaceDE w:val="0"/>
              <w:autoSpaceDN w:val="0"/>
              <w:adjustRightInd w:val="0"/>
              <w:rPr>
                <w:sz w:val="20"/>
                <w:szCs w:val="20"/>
              </w:rPr>
            </w:pPr>
            <w:r>
              <w:rPr>
                <w:sz w:val="20"/>
                <w:szCs w:val="20"/>
              </w:rPr>
              <w:t xml:space="preserve">Tim </w:t>
            </w:r>
            <w:proofErr w:type="spellStart"/>
            <w:r>
              <w:rPr>
                <w:sz w:val="20"/>
                <w:szCs w:val="20"/>
              </w:rPr>
              <w:t>Ambrus</w:t>
            </w:r>
            <w:proofErr w:type="spellEnd"/>
            <w:r>
              <w:rPr>
                <w:sz w:val="20"/>
                <w:szCs w:val="20"/>
              </w:rPr>
              <w:t xml:space="preserve"> from EAO is willing to deliver this training </w:t>
            </w:r>
            <w:r w:rsidR="001C03E5">
              <w:rPr>
                <w:sz w:val="20"/>
                <w:szCs w:val="20"/>
              </w:rPr>
              <w:t xml:space="preserve">on April 13, 20 or 27.  Each session will run for 3.5 hours so the training will be from 8:30 am to 3:30 pm.  G. </w:t>
            </w:r>
            <w:proofErr w:type="spellStart"/>
            <w:r w:rsidR="001C03E5">
              <w:rPr>
                <w:sz w:val="20"/>
                <w:szCs w:val="20"/>
              </w:rPr>
              <w:t>Maurits</w:t>
            </w:r>
            <w:proofErr w:type="spellEnd"/>
            <w:r w:rsidR="001C03E5">
              <w:rPr>
                <w:sz w:val="20"/>
                <w:szCs w:val="20"/>
              </w:rPr>
              <w:t xml:space="preserve"> indicated the Committee members are required to do this training.  </w:t>
            </w:r>
          </w:p>
          <w:p w:rsidR="001C03E5" w:rsidRPr="009C5A9B" w:rsidRDefault="001C03E5" w:rsidP="001C03E5">
            <w:pPr>
              <w:autoSpaceDE w:val="0"/>
              <w:autoSpaceDN w:val="0"/>
              <w:adjustRightInd w:val="0"/>
              <w:rPr>
                <w:sz w:val="20"/>
                <w:szCs w:val="20"/>
              </w:rPr>
            </w:pPr>
            <w:r>
              <w:rPr>
                <w:sz w:val="20"/>
                <w:szCs w:val="20"/>
              </w:rPr>
              <w:t xml:space="preserve">Consensus was to hold the training on Fri., April 27.  G. Simpson to confirm with T. </w:t>
            </w:r>
            <w:proofErr w:type="spellStart"/>
            <w:r>
              <w:rPr>
                <w:sz w:val="20"/>
                <w:szCs w:val="20"/>
              </w:rPr>
              <w:t>Ambrus</w:t>
            </w:r>
            <w:proofErr w:type="spellEnd"/>
            <w:r>
              <w:rPr>
                <w:sz w:val="20"/>
                <w:szCs w:val="20"/>
              </w:rPr>
              <w:t>. .  If coverage is needed, advise G. Simpson.</w:t>
            </w:r>
          </w:p>
        </w:tc>
        <w:tc>
          <w:tcPr>
            <w:tcW w:w="1821" w:type="dxa"/>
            <w:vAlign w:val="center"/>
          </w:tcPr>
          <w:p w:rsidR="006D520B" w:rsidRPr="00586F32" w:rsidRDefault="001C03E5" w:rsidP="00586F32">
            <w:pPr>
              <w:autoSpaceDE w:val="0"/>
              <w:autoSpaceDN w:val="0"/>
              <w:adjustRightInd w:val="0"/>
              <w:jc w:val="center"/>
            </w:pPr>
            <w:r>
              <w:t>G. Simpson</w:t>
            </w:r>
          </w:p>
        </w:tc>
      </w:tr>
      <w:tr w:rsidR="00E0281C" w:rsidTr="00414BE9">
        <w:tc>
          <w:tcPr>
            <w:tcW w:w="4338" w:type="dxa"/>
          </w:tcPr>
          <w:p w:rsidR="00E0281C" w:rsidRPr="00E0281C" w:rsidRDefault="009C5A9B" w:rsidP="00BA3685">
            <w:pPr>
              <w:numPr>
                <w:ilvl w:val="0"/>
                <w:numId w:val="19"/>
              </w:numPr>
              <w:autoSpaceDE w:val="0"/>
              <w:autoSpaceDN w:val="0"/>
              <w:adjustRightInd w:val="0"/>
            </w:pPr>
            <w:r w:rsidRPr="00F15DA9">
              <w:lastRenderedPageBreak/>
              <w:t>Overflow Parking Lot</w:t>
            </w:r>
            <w:r w:rsidR="00BA3685">
              <w:t>(</w:t>
            </w:r>
            <w:r>
              <w:t xml:space="preserve"> </w:t>
            </w:r>
            <w:r w:rsidR="00BA3685">
              <w:t>Grace)</w:t>
            </w:r>
          </w:p>
        </w:tc>
        <w:tc>
          <w:tcPr>
            <w:tcW w:w="7525" w:type="dxa"/>
            <w:vAlign w:val="center"/>
          </w:tcPr>
          <w:p w:rsidR="008F199F" w:rsidRPr="008F199F" w:rsidRDefault="001C03E5" w:rsidP="004C3086">
            <w:pPr>
              <w:autoSpaceDE w:val="0"/>
              <w:autoSpaceDN w:val="0"/>
              <w:adjustRightInd w:val="0"/>
              <w:rPr>
                <w:sz w:val="20"/>
                <w:szCs w:val="20"/>
              </w:rPr>
            </w:pPr>
            <w:r>
              <w:rPr>
                <w:sz w:val="20"/>
                <w:szCs w:val="20"/>
              </w:rPr>
              <w:t>Ongoing.</w:t>
            </w:r>
          </w:p>
        </w:tc>
        <w:tc>
          <w:tcPr>
            <w:tcW w:w="1821" w:type="dxa"/>
            <w:vAlign w:val="center"/>
          </w:tcPr>
          <w:p w:rsidR="00E0281C" w:rsidRPr="00586F32" w:rsidRDefault="00E0281C" w:rsidP="00586F32">
            <w:pPr>
              <w:autoSpaceDE w:val="0"/>
              <w:autoSpaceDN w:val="0"/>
              <w:adjustRightInd w:val="0"/>
              <w:jc w:val="center"/>
            </w:pPr>
          </w:p>
        </w:tc>
      </w:tr>
      <w:tr w:rsidR="00E0281C" w:rsidTr="00414BE9">
        <w:tc>
          <w:tcPr>
            <w:tcW w:w="4338" w:type="dxa"/>
          </w:tcPr>
          <w:p w:rsidR="00E0281C" w:rsidRPr="00E0281C" w:rsidRDefault="000B33DA" w:rsidP="00E96078">
            <w:pPr>
              <w:numPr>
                <w:ilvl w:val="0"/>
                <w:numId w:val="19"/>
              </w:numPr>
              <w:autoSpaceDE w:val="0"/>
              <w:autoSpaceDN w:val="0"/>
              <w:adjustRightInd w:val="0"/>
            </w:pPr>
            <w:r>
              <w:t xml:space="preserve">Emergency </w:t>
            </w:r>
            <w:r w:rsidR="00950DAD">
              <w:t>Lock Down system (Grace/Ray)</w:t>
            </w:r>
            <w:r>
              <w:t xml:space="preserve"> </w:t>
            </w:r>
          </w:p>
        </w:tc>
        <w:tc>
          <w:tcPr>
            <w:tcW w:w="7525" w:type="dxa"/>
            <w:vAlign w:val="center"/>
          </w:tcPr>
          <w:p w:rsidR="00E0281C" w:rsidRDefault="001C03E5" w:rsidP="006813A0">
            <w:pPr>
              <w:autoSpaceDE w:val="0"/>
              <w:autoSpaceDN w:val="0"/>
              <w:adjustRightInd w:val="0"/>
              <w:rPr>
                <w:sz w:val="20"/>
                <w:szCs w:val="20"/>
              </w:rPr>
            </w:pPr>
            <w:r>
              <w:rPr>
                <w:sz w:val="20"/>
                <w:szCs w:val="20"/>
              </w:rPr>
              <w:t xml:space="preserve">The volume on the speakers has been increased so another test is scheduled for 7:30 am on Wed., March 7.  G. Simpson has asked all emergency wardens to attend (meet on Student Street), assess the system and determine what needs to be done to ensure that everyone is aware when a lockdown has been initiated. </w:t>
            </w:r>
          </w:p>
        </w:tc>
        <w:tc>
          <w:tcPr>
            <w:tcW w:w="1821" w:type="dxa"/>
            <w:vAlign w:val="center"/>
          </w:tcPr>
          <w:p w:rsidR="00E0281C" w:rsidRPr="00586F32" w:rsidRDefault="001C03E5" w:rsidP="00586F32">
            <w:pPr>
              <w:autoSpaceDE w:val="0"/>
              <w:autoSpaceDN w:val="0"/>
              <w:adjustRightInd w:val="0"/>
              <w:jc w:val="center"/>
            </w:pPr>
            <w:r>
              <w:t>All members</w:t>
            </w:r>
            <w:r w:rsidR="008C602F">
              <w:t xml:space="preserve"> and Emergency Wardens</w:t>
            </w:r>
          </w:p>
        </w:tc>
      </w:tr>
      <w:tr w:rsidR="00BE1BB4" w:rsidTr="00414BE9">
        <w:tc>
          <w:tcPr>
            <w:tcW w:w="4338" w:type="dxa"/>
          </w:tcPr>
          <w:p w:rsidR="00BE1BB4" w:rsidRPr="0076116C" w:rsidRDefault="008F199F" w:rsidP="00E96078">
            <w:pPr>
              <w:numPr>
                <w:ilvl w:val="0"/>
                <w:numId w:val="19"/>
              </w:numPr>
              <w:autoSpaceDE w:val="0"/>
              <w:autoSpaceDN w:val="0"/>
              <w:adjustRightInd w:val="0"/>
              <w:rPr>
                <w:i/>
              </w:rPr>
            </w:pPr>
            <w:r>
              <w:t>Chalk Dust</w:t>
            </w:r>
            <w:r w:rsidR="00BA3685">
              <w:t xml:space="preserve"> (Grace)</w:t>
            </w:r>
          </w:p>
        </w:tc>
        <w:tc>
          <w:tcPr>
            <w:tcW w:w="7525" w:type="dxa"/>
            <w:vAlign w:val="center"/>
          </w:tcPr>
          <w:p w:rsidR="008F199F" w:rsidRDefault="008C602F" w:rsidP="00BE1BB4">
            <w:pPr>
              <w:autoSpaceDE w:val="0"/>
              <w:autoSpaceDN w:val="0"/>
              <w:adjustRightInd w:val="0"/>
              <w:rPr>
                <w:sz w:val="20"/>
                <w:szCs w:val="20"/>
              </w:rPr>
            </w:pPr>
            <w:r>
              <w:rPr>
                <w:sz w:val="20"/>
                <w:szCs w:val="20"/>
              </w:rPr>
              <w:t xml:space="preserve">The custodial </w:t>
            </w:r>
            <w:proofErr w:type="gramStart"/>
            <w:r>
              <w:rPr>
                <w:sz w:val="20"/>
                <w:szCs w:val="20"/>
              </w:rPr>
              <w:t xml:space="preserve">staff </w:t>
            </w:r>
            <w:r w:rsidR="001C03E5">
              <w:rPr>
                <w:sz w:val="20"/>
                <w:szCs w:val="20"/>
              </w:rPr>
              <w:t>are</w:t>
            </w:r>
            <w:proofErr w:type="gramEnd"/>
            <w:r w:rsidR="001C03E5">
              <w:rPr>
                <w:sz w:val="20"/>
                <w:szCs w:val="20"/>
              </w:rPr>
              <w:t xml:space="preserve"> attempting to the clean the brushes.  In some cases, the brushes are in need of replacement.  G. Simpson will discuss this with the custodians and order new brushes. </w:t>
            </w:r>
          </w:p>
        </w:tc>
        <w:tc>
          <w:tcPr>
            <w:tcW w:w="1821" w:type="dxa"/>
            <w:vAlign w:val="center"/>
          </w:tcPr>
          <w:p w:rsidR="00BE1BB4" w:rsidRPr="00586F32" w:rsidRDefault="001C03E5" w:rsidP="00586F32">
            <w:pPr>
              <w:autoSpaceDE w:val="0"/>
              <w:autoSpaceDN w:val="0"/>
              <w:adjustRightInd w:val="0"/>
              <w:jc w:val="center"/>
            </w:pPr>
            <w:r>
              <w:t>G. Simpson</w:t>
            </w:r>
          </w:p>
        </w:tc>
      </w:tr>
      <w:tr w:rsidR="00BA3685" w:rsidTr="00414BE9">
        <w:tc>
          <w:tcPr>
            <w:tcW w:w="4338" w:type="dxa"/>
          </w:tcPr>
          <w:p w:rsidR="00BA3685" w:rsidRPr="00BA3685" w:rsidRDefault="00BA3685" w:rsidP="00BA3685">
            <w:pPr>
              <w:autoSpaceDE w:val="0"/>
              <w:autoSpaceDN w:val="0"/>
              <w:adjustRightInd w:val="0"/>
              <w:rPr>
                <w:b/>
              </w:rPr>
            </w:pPr>
            <w:r w:rsidRPr="00BA3685">
              <w:rPr>
                <w:b/>
              </w:rPr>
              <w:t>New</w:t>
            </w:r>
          </w:p>
        </w:tc>
        <w:tc>
          <w:tcPr>
            <w:tcW w:w="7525" w:type="dxa"/>
            <w:vAlign w:val="center"/>
          </w:tcPr>
          <w:p w:rsidR="00BA3685" w:rsidRDefault="00BA3685" w:rsidP="00BE1BB4">
            <w:pPr>
              <w:autoSpaceDE w:val="0"/>
              <w:autoSpaceDN w:val="0"/>
              <w:adjustRightInd w:val="0"/>
              <w:rPr>
                <w:sz w:val="20"/>
                <w:szCs w:val="20"/>
              </w:rPr>
            </w:pPr>
          </w:p>
        </w:tc>
        <w:tc>
          <w:tcPr>
            <w:tcW w:w="1821" w:type="dxa"/>
            <w:vAlign w:val="center"/>
          </w:tcPr>
          <w:p w:rsidR="00BA3685" w:rsidRPr="00586F32" w:rsidRDefault="00BA3685" w:rsidP="00586F32">
            <w:pPr>
              <w:autoSpaceDE w:val="0"/>
              <w:autoSpaceDN w:val="0"/>
              <w:adjustRightInd w:val="0"/>
              <w:jc w:val="center"/>
            </w:pPr>
          </w:p>
        </w:tc>
      </w:tr>
      <w:tr w:rsidR="001C03E5" w:rsidTr="00414BE9">
        <w:tc>
          <w:tcPr>
            <w:tcW w:w="4338" w:type="dxa"/>
          </w:tcPr>
          <w:p w:rsidR="001C03E5" w:rsidRPr="001C03E5" w:rsidRDefault="001C03E5" w:rsidP="001C03E5">
            <w:pPr>
              <w:pStyle w:val="ListParagraph"/>
              <w:numPr>
                <w:ilvl w:val="0"/>
                <w:numId w:val="38"/>
              </w:numPr>
              <w:autoSpaceDE w:val="0"/>
              <w:autoSpaceDN w:val="0"/>
              <w:adjustRightInd w:val="0"/>
              <w:rPr>
                <w:rFonts w:ascii="Times New Roman" w:hAnsi="Times New Roman"/>
              </w:rPr>
            </w:pPr>
            <w:r w:rsidRPr="001C03E5">
              <w:rPr>
                <w:rFonts w:ascii="Times New Roman" w:hAnsi="Times New Roman"/>
              </w:rPr>
              <w:t>Debrief of Fire Drill</w:t>
            </w:r>
          </w:p>
        </w:tc>
        <w:tc>
          <w:tcPr>
            <w:tcW w:w="7525" w:type="dxa"/>
            <w:vAlign w:val="center"/>
          </w:tcPr>
          <w:p w:rsidR="001C03E5" w:rsidRDefault="001C03E5" w:rsidP="001E369F">
            <w:pPr>
              <w:autoSpaceDE w:val="0"/>
              <w:autoSpaceDN w:val="0"/>
              <w:adjustRightInd w:val="0"/>
              <w:rPr>
                <w:sz w:val="20"/>
                <w:szCs w:val="20"/>
              </w:rPr>
            </w:pPr>
            <w:r>
              <w:rPr>
                <w:sz w:val="20"/>
                <w:szCs w:val="20"/>
              </w:rPr>
              <w:t>The alarm was pulled at 1:46 pm and the all clear given at 1:52 = six minutes duration.  The drill was well done; contractor was accounted for; no resistance from anyone; First Aid kit was taken outside</w:t>
            </w:r>
            <w:r w:rsidR="001E369F">
              <w:rPr>
                <w:sz w:val="20"/>
                <w:szCs w:val="20"/>
              </w:rPr>
              <w:t>.  Radio usage was still a concern (pressing the “call” button instead of the button on the side</w:t>
            </w:r>
            <w:r w:rsidR="008C602F">
              <w:rPr>
                <w:sz w:val="20"/>
                <w:szCs w:val="20"/>
              </w:rPr>
              <w:t xml:space="preserve"> of the radio)</w:t>
            </w:r>
            <w:r w:rsidR="001E369F">
              <w:rPr>
                <w:sz w:val="20"/>
                <w:szCs w:val="20"/>
              </w:rPr>
              <w:t xml:space="preserve">.  D. Bentham suggested putting a colored dot on the button that should be pushed.   T. Hewett noted that two radios had low batteries.  The next drill will be done in the fall semester.  </w:t>
            </w:r>
          </w:p>
        </w:tc>
        <w:tc>
          <w:tcPr>
            <w:tcW w:w="1821" w:type="dxa"/>
            <w:vAlign w:val="center"/>
          </w:tcPr>
          <w:p w:rsidR="001C03E5" w:rsidRDefault="008C602F" w:rsidP="00586F32">
            <w:pPr>
              <w:autoSpaceDE w:val="0"/>
              <w:autoSpaceDN w:val="0"/>
              <w:adjustRightInd w:val="0"/>
              <w:jc w:val="center"/>
            </w:pPr>
            <w:r>
              <w:t>T. Hewett</w:t>
            </w:r>
          </w:p>
        </w:tc>
      </w:tr>
      <w:tr w:rsidR="001C03E5" w:rsidTr="00414BE9">
        <w:tc>
          <w:tcPr>
            <w:tcW w:w="4338" w:type="dxa"/>
          </w:tcPr>
          <w:p w:rsidR="001C03E5" w:rsidRPr="001E369F" w:rsidRDefault="001E369F" w:rsidP="001E369F">
            <w:pPr>
              <w:pStyle w:val="ListParagraph"/>
              <w:numPr>
                <w:ilvl w:val="0"/>
                <w:numId w:val="38"/>
              </w:numPr>
              <w:autoSpaceDE w:val="0"/>
              <w:autoSpaceDN w:val="0"/>
              <w:adjustRightInd w:val="0"/>
              <w:rPr>
                <w:rFonts w:ascii="Times New Roman" w:hAnsi="Times New Roman"/>
              </w:rPr>
            </w:pPr>
            <w:r w:rsidRPr="001E369F">
              <w:rPr>
                <w:rFonts w:ascii="Times New Roman" w:hAnsi="Times New Roman"/>
              </w:rPr>
              <w:t xml:space="preserve">Stress  - </w:t>
            </w:r>
            <w:proofErr w:type="spellStart"/>
            <w:r w:rsidRPr="001E369F">
              <w:rPr>
                <w:rFonts w:ascii="Times New Roman" w:hAnsi="Times New Roman"/>
              </w:rPr>
              <w:t>WorkSafeBC</w:t>
            </w:r>
            <w:proofErr w:type="spellEnd"/>
          </w:p>
        </w:tc>
        <w:tc>
          <w:tcPr>
            <w:tcW w:w="7525" w:type="dxa"/>
            <w:vAlign w:val="center"/>
          </w:tcPr>
          <w:p w:rsidR="001C03E5" w:rsidRDefault="00514835" w:rsidP="0010541F">
            <w:pPr>
              <w:autoSpaceDE w:val="0"/>
              <w:autoSpaceDN w:val="0"/>
              <w:adjustRightInd w:val="0"/>
              <w:rPr>
                <w:sz w:val="20"/>
                <w:szCs w:val="20"/>
              </w:rPr>
            </w:pPr>
            <w:r>
              <w:rPr>
                <w:sz w:val="20"/>
                <w:szCs w:val="20"/>
              </w:rPr>
              <w:t xml:space="preserve">C. Montoya advised that, if Bill 14 passes, stress related illnesses will be handled as </w:t>
            </w:r>
            <w:proofErr w:type="spellStart"/>
            <w:r>
              <w:rPr>
                <w:sz w:val="20"/>
                <w:szCs w:val="20"/>
              </w:rPr>
              <w:t>WorkSafeBC</w:t>
            </w:r>
            <w:proofErr w:type="spellEnd"/>
            <w:r>
              <w:rPr>
                <w:sz w:val="20"/>
                <w:szCs w:val="20"/>
              </w:rPr>
              <w:t xml:space="preserve"> claims.  G. </w:t>
            </w:r>
            <w:proofErr w:type="spellStart"/>
            <w:r>
              <w:rPr>
                <w:sz w:val="20"/>
                <w:szCs w:val="20"/>
              </w:rPr>
              <w:t>Maurits</w:t>
            </w:r>
            <w:proofErr w:type="spellEnd"/>
            <w:r>
              <w:rPr>
                <w:sz w:val="20"/>
                <w:szCs w:val="20"/>
              </w:rPr>
              <w:t xml:space="preserve"> indicated that he had just heard yesterday of this change so has not seen any parameters or details.  Once more information is available, he will forward it to us.</w:t>
            </w:r>
          </w:p>
        </w:tc>
        <w:tc>
          <w:tcPr>
            <w:tcW w:w="1821" w:type="dxa"/>
            <w:vAlign w:val="center"/>
          </w:tcPr>
          <w:p w:rsidR="001C03E5" w:rsidRDefault="001C03E5" w:rsidP="00586F32">
            <w:pPr>
              <w:autoSpaceDE w:val="0"/>
              <w:autoSpaceDN w:val="0"/>
              <w:adjustRightInd w:val="0"/>
              <w:jc w:val="center"/>
            </w:pPr>
          </w:p>
        </w:tc>
      </w:tr>
      <w:tr w:rsidR="006D520B" w:rsidTr="00414BE9">
        <w:tc>
          <w:tcPr>
            <w:tcW w:w="4338" w:type="dxa"/>
          </w:tcPr>
          <w:p w:rsidR="006D520B" w:rsidRDefault="006D520B" w:rsidP="00E96078">
            <w:pPr>
              <w:autoSpaceDE w:val="0"/>
              <w:autoSpaceDN w:val="0"/>
              <w:adjustRightInd w:val="0"/>
            </w:pPr>
          </w:p>
        </w:tc>
        <w:tc>
          <w:tcPr>
            <w:tcW w:w="7525" w:type="dxa"/>
            <w:vAlign w:val="center"/>
          </w:tcPr>
          <w:p w:rsidR="006D520B" w:rsidRPr="00205293" w:rsidRDefault="00514835" w:rsidP="00514835">
            <w:pPr>
              <w:autoSpaceDE w:val="0"/>
              <w:autoSpaceDN w:val="0"/>
              <w:adjustRightInd w:val="0"/>
              <w:rPr>
                <w:b/>
                <w:sz w:val="20"/>
                <w:szCs w:val="20"/>
              </w:rPr>
            </w:pPr>
            <w:r>
              <w:rPr>
                <w:sz w:val="20"/>
                <w:szCs w:val="20"/>
              </w:rPr>
              <w:t>Adjourned at 3:56</w:t>
            </w:r>
            <w:r w:rsidR="00205293">
              <w:rPr>
                <w:sz w:val="20"/>
                <w:szCs w:val="20"/>
              </w:rPr>
              <w:t xml:space="preserve">. </w:t>
            </w:r>
            <w:r w:rsidR="00205293">
              <w:rPr>
                <w:b/>
                <w:sz w:val="20"/>
                <w:szCs w:val="20"/>
              </w:rPr>
              <w:t xml:space="preserve">Next meeting </w:t>
            </w:r>
            <w:r>
              <w:rPr>
                <w:b/>
                <w:sz w:val="20"/>
                <w:szCs w:val="20"/>
              </w:rPr>
              <w:t xml:space="preserve">April 3, 2012; </w:t>
            </w:r>
            <w:r w:rsidR="00205293">
              <w:rPr>
                <w:b/>
                <w:sz w:val="20"/>
                <w:szCs w:val="20"/>
              </w:rPr>
              <w:t xml:space="preserve">3:30pm </w:t>
            </w:r>
            <w:r>
              <w:rPr>
                <w:b/>
                <w:sz w:val="20"/>
                <w:szCs w:val="20"/>
              </w:rPr>
              <w:t xml:space="preserve">in the </w:t>
            </w:r>
            <w:r w:rsidR="00205293">
              <w:rPr>
                <w:b/>
                <w:sz w:val="20"/>
                <w:szCs w:val="20"/>
              </w:rPr>
              <w:t xml:space="preserve">conference room. </w:t>
            </w:r>
          </w:p>
        </w:tc>
        <w:tc>
          <w:tcPr>
            <w:tcW w:w="1821" w:type="dxa"/>
            <w:vAlign w:val="center"/>
          </w:tcPr>
          <w:p w:rsidR="006D520B" w:rsidRDefault="006D520B" w:rsidP="00586F32">
            <w:pPr>
              <w:autoSpaceDE w:val="0"/>
              <w:autoSpaceDN w:val="0"/>
              <w:adjustRightInd w:val="0"/>
              <w:jc w:val="center"/>
            </w:pPr>
          </w:p>
        </w:tc>
      </w:tr>
      <w:tr w:rsidR="00BA3685" w:rsidTr="00414BE9">
        <w:tc>
          <w:tcPr>
            <w:tcW w:w="4338" w:type="dxa"/>
          </w:tcPr>
          <w:p w:rsidR="00BA3685" w:rsidRDefault="00BA3685" w:rsidP="00E96078">
            <w:pPr>
              <w:autoSpaceDE w:val="0"/>
              <w:autoSpaceDN w:val="0"/>
              <w:adjustRightInd w:val="0"/>
            </w:pPr>
          </w:p>
        </w:tc>
        <w:tc>
          <w:tcPr>
            <w:tcW w:w="7525" w:type="dxa"/>
            <w:vAlign w:val="center"/>
          </w:tcPr>
          <w:p w:rsidR="00BA3685" w:rsidRDefault="00BA3685" w:rsidP="0010541F">
            <w:pPr>
              <w:autoSpaceDE w:val="0"/>
              <w:autoSpaceDN w:val="0"/>
              <w:adjustRightInd w:val="0"/>
              <w:rPr>
                <w:sz w:val="20"/>
                <w:szCs w:val="20"/>
              </w:rPr>
            </w:pPr>
          </w:p>
        </w:tc>
        <w:tc>
          <w:tcPr>
            <w:tcW w:w="1821" w:type="dxa"/>
            <w:vAlign w:val="center"/>
          </w:tcPr>
          <w:p w:rsidR="00BA3685" w:rsidRDefault="00BA3685" w:rsidP="00586F32">
            <w:pPr>
              <w:autoSpaceDE w:val="0"/>
              <w:autoSpaceDN w:val="0"/>
              <w:adjustRightInd w:val="0"/>
              <w:jc w:val="center"/>
            </w:pPr>
          </w:p>
        </w:tc>
      </w:tr>
    </w:tbl>
    <w:p w:rsidR="008B0057" w:rsidRDefault="008B0057" w:rsidP="00C9534E">
      <w:pPr>
        <w:autoSpaceDE w:val="0"/>
        <w:autoSpaceDN w:val="0"/>
        <w:adjustRightInd w:val="0"/>
      </w:pPr>
    </w:p>
    <w:sectPr w:rsidR="008B0057" w:rsidSect="005C274C">
      <w:pgSz w:w="15840" w:h="12240" w:orient="landscape"/>
      <w:pgMar w:top="1138" w:right="432" w:bottom="1138"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BED"/>
    <w:multiLevelType w:val="hybridMultilevel"/>
    <w:tmpl w:val="4C364446"/>
    <w:lvl w:ilvl="0" w:tplc="1009000F">
      <w:start w:val="1"/>
      <w:numFmt w:val="decimal"/>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nsid w:val="0C611FFF"/>
    <w:multiLevelType w:val="hybridMultilevel"/>
    <w:tmpl w:val="74D6C302"/>
    <w:lvl w:ilvl="0" w:tplc="1BB2CCE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E2104"/>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30713"/>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52535"/>
    <w:multiLevelType w:val="hybridMultilevel"/>
    <w:tmpl w:val="28ACC71E"/>
    <w:lvl w:ilvl="0" w:tplc="733E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6217"/>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17D15"/>
    <w:multiLevelType w:val="hybridMultilevel"/>
    <w:tmpl w:val="24CC293A"/>
    <w:lvl w:ilvl="0" w:tplc="04FC7C54">
      <w:start w:val="13"/>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90F0FA4"/>
    <w:multiLevelType w:val="hybridMultilevel"/>
    <w:tmpl w:val="6586206A"/>
    <w:lvl w:ilvl="0" w:tplc="82F80D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957F3"/>
    <w:multiLevelType w:val="hybridMultilevel"/>
    <w:tmpl w:val="9716BDCE"/>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80605"/>
    <w:multiLevelType w:val="hybridMultilevel"/>
    <w:tmpl w:val="2848BE98"/>
    <w:lvl w:ilvl="0" w:tplc="8E44379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10C6C"/>
    <w:multiLevelType w:val="hybridMultilevel"/>
    <w:tmpl w:val="54385774"/>
    <w:lvl w:ilvl="0" w:tplc="2028070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6000F"/>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59C"/>
    <w:multiLevelType w:val="hybridMultilevel"/>
    <w:tmpl w:val="FA3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548F4"/>
    <w:multiLevelType w:val="hybridMultilevel"/>
    <w:tmpl w:val="EEDAB172"/>
    <w:lvl w:ilvl="0" w:tplc="2028070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A06C3"/>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A22DC"/>
    <w:multiLevelType w:val="hybridMultilevel"/>
    <w:tmpl w:val="08C4856C"/>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D4406"/>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83192"/>
    <w:multiLevelType w:val="hybridMultilevel"/>
    <w:tmpl w:val="EF0E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64F4B"/>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74355"/>
    <w:multiLevelType w:val="hybridMultilevel"/>
    <w:tmpl w:val="A82C508A"/>
    <w:lvl w:ilvl="0" w:tplc="678E3E9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43D22"/>
    <w:multiLevelType w:val="hybridMultilevel"/>
    <w:tmpl w:val="7946D2A4"/>
    <w:lvl w:ilvl="0" w:tplc="1009000F">
      <w:start w:val="1"/>
      <w:numFmt w:val="decimal"/>
      <w:lvlText w:val="%1."/>
      <w:lvlJc w:val="left"/>
      <w:pPr>
        <w:tabs>
          <w:tab w:val="num" w:pos="1080"/>
        </w:tabs>
        <w:ind w:left="1080" w:hanging="360"/>
      </w:pPr>
    </w:lvl>
    <w:lvl w:ilvl="1" w:tplc="6A7CA6EE">
      <w:start w:val="6"/>
      <w:numFmt w:val="bullet"/>
      <w:lvlText w:val="-"/>
      <w:lvlJc w:val="left"/>
      <w:pPr>
        <w:tabs>
          <w:tab w:val="num" w:pos="1800"/>
        </w:tabs>
        <w:ind w:left="1800" w:hanging="360"/>
      </w:pPr>
      <w:rPr>
        <w:rFonts w:ascii="Palatino Linotype" w:eastAsia="Times New Roman" w:hAnsi="Palatino Linotype" w:cs="Times New Roman"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nsid w:val="5E91316B"/>
    <w:multiLevelType w:val="hybridMultilevel"/>
    <w:tmpl w:val="4AC2434A"/>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57542D"/>
    <w:multiLevelType w:val="hybridMultilevel"/>
    <w:tmpl w:val="F700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D7592"/>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E5DE9"/>
    <w:multiLevelType w:val="hybridMultilevel"/>
    <w:tmpl w:val="55F2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0C3D81"/>
    <w:multiLevelType w:val="hybridMultilevel"/>
    <w:tmpl w:val="F00A562C"/>
    <w:lvl w:ilvl="0" w:tplc="A0E60F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85B25E0"/>
    <w:multiLevelType w:val="hybridMultilevel"/>
    <w:tmpl w:val="5A14037C"/>
    <w:lvl w:ilvl="0" w:tplc="0638F3D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536DA"/>
    <w:multiLevelType w:val="hybridMultilevel"/>
    <w:tmpl w:val="61AC725E"/>
    <w:lvl w:ilvl="0" w:tplc="F0BE520E">
      <w:start w:val="1"/>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8">
    <w:nsid w:val="6B8778D2"/>
    <w:multiLevelType w:val="hybridMultilevel"/>
    <w:tmpl w:val="87E4D4C8"/>
    <w:lvl w:ilvl="0" w:tplc="733E77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052B6"/>
    <w:multiLevelType w:val="hybridMultilevel"/>
    <w:tmpl w:val="2226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72D5C"/>
    <w:multiLevelType w:val="hybridMultilevel"/>
    <w:tmpl w:val="1FC647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7C4628E"/>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16666"/>
    <w:multiLevelType w:val="hybridMultilevel"/>
    <w:tmpl w:val="45068DBA"/>
    <w:lvl w:ilvl="0" w:tplc="BA3873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9D329B"/>
    <w:multiLevelType w:val="hybridMultilevel"/>
    <w:tmpl w:val="868E6F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7E7B7656"/>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51568"/>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D30E1"/>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B7B44"/>
    <w:multiLevelType w:val="hybridMultilevel"/>
    <w:tmpl w:val="629EA3B8"/>
    <w:lvl w:ilvl="0" w:tplc="0A7EFB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0"/>
  </w:num>
  <w:num w:numId="3">
    <w:abstractNumId w:val="12"/>
  </w:num>
  <w:num w:numId="4">
    <w:abstractNumId w:val="33"/>
  </w:num>
  <w:num w:numId="5">
    <w:abstractNumId w:val="1"/>
  </w:num>
  <w:num w:numId="6">
    <w:abstractNumId w:val="3"/>
  </w:num>
  <w:num w:numId="7">
    <w:abstractNumId w:val="24"/>
  </w:num>
  <w:num w:numId="8">
    <w:abstractNumId w:val="23"/>
  </w:num>
  <w:num w:numId="9">
    <w:abstractNumId w:val="34"/>
  </w:num>
  <w:num w:numId="10">
    <w:abstractNumId w:val="2"/>
  </w:num>
  <w:num w:numId="11">
    <w:abstractNumId w:val="18"/>
  </w:num>
  <w:num w:numId="12">
    <w:abstractNumId w:val="5"/>
  </w:num>
  <w:num w:numId="13">
    <w:abstractNumId w:val="16"/>
  </w:num>
  <w:num w:numId="14">
    <w:abstractNumId w:val="14"/>
  </w:num>
  <w:num w:numId="15">
    <w:abstractNumId w:val="35"/>
  </w:num>
  <w:num w:numId="16">
    <w:abstractNumId w:val="36"/>
  </w:num>
  <w:num w:numId="17">
    <w:abstractNumId w:val="31"/>
  </w:num>
  <w:num w:numId="18">
    <w:abstractNumId w:val="11"/>
  </w:num>
  <w:num w:numId="19">
    <w:abstractNumId w:val="37"/>
  </w:num>
  <w:num w:numId="20">
    <w:abstractNumId w:val="6"/>
  </w:num>
  <w:num w:numId="21">
    <w:abstractNumId w:val="4"/>
  </w:num>
  <w:num w:numId="22">
    <w:abstractNumId w:val="8"/>
  </w:num>
  <w:num w:numId="23">
    <w:abstractNumId w:val="10"/>
  </w:num>
  <w:num w:numId="24">
    <w:abstractNumId w:val="13"/>
  </w:num>
  <w:num w:numId="25">
    <w:abstractNumId w:val="19"/>
  </w:num>
  <w:num w:numId="26">
    <w:abstractNumId w:val="15"/>
  </w:num>
  <w:num w:numId="27">
    <w:abstractNumId w:val="9"/>
  </w:num>
  <w:num w:numId="28">
    <w:abstractNumId w:val="26"/>
  </w:num>
  <w:num w:numId="29">
    <w:abstractNumId w:val="21"/>
  </w:num>
  <w:num w:numId="30">
    <w:abstractNumId w:val="28"/>
  </w:num>
  <w:num w:numId="31">
    <w:abstractNumId w:val="25"/>
  </w:num>
  <w:num w:numId="32">
    <w:abstractNumId w:val="30"/>
  </w:num>
  <w:num w:numId="33">
    <w:abstractNumId w:val="27"/>
  </w:num>
  <w:num w:numId="34">
    <w:abstractNumId w:val="7"/>
  </w:num>
  <w:num w:numId="35">
    <w:abstractNumId w:val="32"/>
  </w:num>
  <w:num w:numId="36">
    <w:abstractNumId w:val="22"/>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AF3F06"/>
    <w:rsid w:val="0000164B"/>
    <w:rsid w:val="00007A86"/>
    <w:rsid w:val="00011826"/>
    <w:rsid w:val="000354D8"/>
    <w:rsid w:val="00035D61"/>
    <w:rsid w:val="00062BB8"/>
    <w:rsid w:val="00066956"/>
    <w:rsid w:val="0007196D"/>
    <w:rsid w:val="00084292"/>
    <w:rsid w:val="00086DE0"/>
    <w:rsid w:val="000A7792"/>
    <w:rsid w:val="000B2CEB"/>
    <w:rsid w:val="000B33DA"/>
    <w:rsid w:val="000E28C7"/>
    <w:rsid w:val="000E4F58"/>
    <w:rsid w:val="000F0BE1"/>
    <w:rsid w:val="0010541F"/>
    <w:rsid w:val="00110289"/>
    <w:rsid w:val="00114A95"/>
    <w:rsid w:val="001155EF"/>
    <w:rsid w:val="00117293"/>
    <w:rsid w:val="00124EB8"/>
    <w:rsid w:val="001258D9"/>
    <w:rsid w:val="00136A7B"/>
    <w:rsid w:val="00172D95"/>
    <w:rsid w:val="001A0821"/>
    <w:rsid w:val="001A3D07"/>
    <w:rsid w:val="001B018C"/>
    <w:rsid w:val="001B4E95"/>
    <w:rsid w:val="001C03E5"/>
    <w:rsid w:val="001E369F"/>
    <w:rsid w:val="001F492D"/>
    <w:rsid w:val="00205293"/>
    <w:rsid w:val="0020622D"/>
    <w:rsid w:val="002157F7"/>
    <w:rsid w:val="0024595F"/>
    <w:rsid w:val="00250EBF"/>
    <w:rsid w:val="00265D1A"/>
    <w:rsid w:val="00274204"/>
    <w:rsid w:val="00277661"/>
    <w:rsid w:val="00280088"/>
    <w:rsid w:val="00283BEE"/>
    <w:rsid w:val="0028778E"/>
    <w:rsid w:val="00295B07"/>
    <w:rsid w:val="002A44B6"/>
    <w:rsid w:val="002D75EC"/>
    <w:rsid w:val="002F245F"/>
    <w:rsid w:val="0030342E"/>
    <w:rsid w:val="00311812"/>
    <w:rsid w:val="00314D9E"/>
    <w:rsid w:val="0032211B"/>
    <w:rsid w:val="00347B89"/>
    <w:rsid w:val="00352C8C"/>
    <w:rsid w:val="0036064B"/>
    <w:rsid w:val="00361D6C"/>
    <w:rsid w:val="00377B0D"/>
    <w:rsid w:val="003A651D"/>
    <w:rsid w:val="003B4E4B"/>
    <w:rsid w:val="003B528A"/>
    <w:rsid w:val="003B69BF"/>
    <w:rsid w:val="003D3F9C"/>
    <w:rsid w:val="003D7AEF"/>
    <w:rsid w:val="003F2700"/>
    <w:rsid w:val="0040418E"/>
    <w:rsid w:val="00410312"/>
    <w:rsid w:val="00414BE9"/>
    <w:rsid w:val="00422714"/>
    <w:rsid w:val="0042373D"/>
    <w:rsid w:val="00451CEE"/>
    <w:rsid w:val="00476060"/>
    <w:rsid w:val="004776EB"/>
    <w:rsid w:val="004843DD"/>
    <w:rsid w:val="004949BB"/>
    <w:rsid w:val="004C162F"/>
    <w:rsid w:val="004C3086"/>
    <w:rsid w:val="004E12EE"/>
    <w:rsid w:val="004E6081"/>
    <w:rsid w:val="004F2C96"/>
    <w:rsid w:val="00514835"/>
    <w:rsid w:val="00536E66"/>
    <w:rsid w:val="00552006"/>
    <w:rsid w:val="0057590F"/>
    <w:rsid w:val="00586F32"/>
    <w:rsid w:val="00591087"/>
    <w:rsid w:val="005B760A"/>
    <w:rsid w:val="005C23DE"/>
    <w:rsid w:val="005C274C"/>
    <w:rsid w:val="0060691C"/>
    <w:rsid w:val="00632D25"/>
    <w:rsid w:val="006402A8"/>
    <w:rsid w:val="00644877"/>
    <w:rsid w:val="00657BCB"/>
    <w:rsid w:val="006813A0"/>
    <w:rsid w:val="0068283E"/>
    <w:rsid w:val="00691596"/>
    <w:rsid w:val="00697A6C"/>
    <w:rsid w:val="006A0497"/>
    <w:rsid w:val="006A11E2"/>
    <w:rsid w:val="006A5361"/>
    <w:rsid w:val="006A7167"/>
    <w:rsid w:val="006A7456"/>
    <w:rsid w:val="006A7E3B"/>
    <w:rsid w:val="006B0936"/>
    <w:rsid w:val="006B0AE9"/>
    <w:rsid w:val="006C0A89"/>
    <w:rsid w:val="006D520B"/>
    <w:rsid w:val="006F2117"/>
    <w:rsid w:val="007005D0"/>
    <w:rsid w:val="00707482"/>
    <w:rsid w:val="00725CC8"/>
    <w:rsid w:val="00731E68"/>
    <w:rsid w:val="00735C89"/>
    <w:rsid w:val="007565A9"/>
    <w:rsid w:val="0075741D"/>
    <w:rsid w:val="0076116C"/>
    <w:rsid w:val="007641BA"/>
    <w:rsid w:val="007769DF"/>
    <w:rsid w:val="007901F2"/>
    <w:rsid w:val="007B3BF2"/>
    <w:rsid w:val="007B40FE"/>
    <w:rsid w:val="007B4721"/>
    <w:rsid w:val="007C1B26"/>
    <w:rsid w:val="007C259E"/>
    <w:rsid w:val="007C3218"/>
    <w:rsid w:val="007C3CBF"/>
    <w:rsid w:val="007E14E7"/>
    <w:rsid w:val="008311BA"/>
    <w:rsid w:val="00831C70"/>
    <w:rsid w:val="00843496"/>
    <w:rsid w:val="00853849"/>
    <w:rsid w:val="0085720F"/>
    <w:rsid w:val="008607C2"/>
    <w:rsid w:val="00880368"/>
    <w:rsid w:val="00887401"/>
    <w:rsid w:val="008A2B26"/>
    <w:rsid w:val="008A3B98"/>
    <w:rsid w:val="008A3BD3"/>
    <w:rsid w:val="008A545D"/>
    <w:rsid w:val="008A74D6"/>
    <w:rsid w:val="008B0057"/>
    <w:rsid w:val="008B0329"/>
    <w:rsid w:val="008B36E7"/>
    <w:rsid w:val="008C602F"/>
    <w:rsid w:val="008D20F8"/>
    <w:rsid w:val="008D372B"/>
    <w:rsid w:val="008D6C62"/>
    <w:rsid w:val="008D71F1"/>
    <w:rsid w:val="008E4B80"/>
    <w:rsid w:val="008F199F"/>
    <w:rsid w:val="00907EBD"/>
    <w:rsid w:val="00917221"/>
    <w:rsid w:val="0091799E"/>
    <w:rsid w:val="009277DF"/>
    <w:rsid w:val="009317CF"/>
    <w:rsid w:val="00950DAD"/>
    <w:rsid w:val="00953F1E"/>
    <w:rsid w:val="00971E28"/>
    <w:rsid w:val="009876FC"/>
    <w:rsid w:val="00997990"/>
    <w:rsid w:val="009B065A"/>
    <w:rsid w:val="009C5A9B"/>
    <w:rsid w:val="009C67AA"/>
    <w:rsid w:val="009D5FD9"/>
    <w:rsid w:val="009F6BE8"/>
    <w:rsid w:val="00A10D16"/>
    <w:rsid w:val="00A14F38"/>
    <w:rsid w:val="00A219A5"/>
    <w:rsid w:val="00A23BC5"/>
    <w:rsid w:val="00A564AB"/>
    <w:rsid w:val="00A57D55"/>
    <w:rsid w:val="00A60298"/>
    <w:rsid w:val="00A64052"/>
    <w:rsid w:val="00A71245"/>
    <w:rsid w:val="00A970C4"/>
    <w:rsid w:val="00AA2ABD"/>
    <w:rsid w:val="00AA516F"/>
    <w:rsid w:val="00AF3558"/>
    <w:rsid w:val="00AF3B33"/>
    <w:rsid w:val="00AF3F06"/>
    <w:rsid w:val="00B031B8"/>
    <w:rsid w:val="00B0591F"/>
    <w:rsid w:val="00B10A9E"/>
    <w:rsid w:val="00B11E93"/>
    <w:rsid w:val="00B12223"/>
    <w:rsid w:val="00B24CB6"/>
    <w:rsid w:val="00B26DC1"/>
    <w:rsid w:val="00B42DAE"/>
    <w:rsid w:val="00B60322"/>
    <w:rsid w:val="00B63A1E"/>
    <w:rsid w:val="00B80EEF"/>
    <w:rsid w:val="00B869A4"/>
    <w:rsid w:val="00BA3685"/>
    <w:rsid w:val="00BB7242"/>
    <w:rsid w:val="00BD24FE"/>
    <w:rsid w:val="00BE1BB4"/>
    <w:rsid w:val="00BE2A62"/>
    <w:rsid w:val="00C1522F"/>
    <w:rsid w:val="00C322AE"/>
    <w:rsid w:val="00C534E4"/>
    <w:rsid w:val="00C803EA"/>
    <w:rsid w:val="00C835BD"/>
    <w:rsid w:val="00C84BB3"/>
    <w:rsid w:val="00C90A55"/>
    <w:rsid w:val="00C9534E"/>
    <w:rsid w:val="00C96DD2"/>
    <w:rsid w:val="00CA3B53"/>
    <w:rsid w:val="00CB1E10"/>
    <w:rsid w:val="00CB2196"/>
    <w:rsid w:val="00CB638B"/>
    <w:rsid w:val="00CB704B"/>
    <w:rsid w:val="00CC0596"/>
    <w:rsid w:val="00CC397B"/>
    <w:rsid w:val="00D04802"/>
    <w:rsid w:val="00D079EC"/>
    <w:rsid w:val="00D17C0E"/>
    <w:rsid w:val="00D341D0"/>
    <w:rsid w:val="00D50BF4"/>
    <w:rsid w:val="00D550FD"/>
    <w:rsid w:val="00DA2B90"/>
    <w:rsid w:val="00DB09A0"/>
    <w:rsid w:val="00DC5521"/>
    <w:rsid w:val="00DC5CD2"/>
    <w:rsid w:val="00DD072A"/>
    <w:rsid w:val="00DD0869"/>
    <w:rsid w:val="00E0281C"/>
    <w:rsid w:val="00E266D7"/>
    <w:rsid w:val="00E41821"/>
    <w:rsid w:val="00E644D9"/>
    <w:rsid w:val="00E73C03"/>
    <w:rsid w:val="00E81104"/>
    <w:rsid w:val="00E871A7"/>
    <w:rsid w:val="00E96078"/>
    <w:rsid w:val="00EB3719"/>
    <w:rsid w:val="00EE53DA"/>
    <w:rsid w:val="00EF150A"/>
    <w:rsid w:val="00F04D17"/>
    <w:rsid w:val="00F15DA9"/>
    <w:rsid w:val="00F25D4A"/>
    <w:rsid w:val="00F26BB6"/>
    <w:rsid w:val="00F3062C"/>
    <w:rsid w:val="00F4343C"/>
    <w:rsid w:val="00F5045E"/>
    <w:rsid w:val="00F655E7"/>
    <w:rsid w:val="00F73908"/>
    <w:rsid w:val="00F762AE"/>
    <w:rsid w:val="00F83A2B"/>
    <w:rsid w:val="00F97557"/>
    <w:rsid w:val="00FC35EC"/>
    <w:rsid w:val="00FC51F9"/>
    <w:rsid w:val="00FD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F06"/>
    <w:rPr>
      <w:sz w:val="24"/>
      <w:szCs w:val="24"/>
    </w:rPr>
  </w:style>
  <w:style w:type="paragraph" w:styleId="Heading2">
    <w:name w:val="heading 2"/>
    <w:basedOn w:val="Normal"/>
    <w:next w:val="Normal"/>
    <w:link w:val="Heading2Char"/>
    <w:qFormat/>
    <w:rsid w:val="00C9534E"/>
    <w:pPr>
      <w:keepNext/>
      <w:autoSpaceDE w:val="0"/>
      <w:autoSpaceDN w:val="0"/>
      <w:adjustRightInd w:val="0"/>
      <w:ind w:firstLine="720"/>
      <w:outlineLvl w:val="1"/>
    </w:pPr>
    <w:rPr>
      <w:rFonts w:ascii="Palatino Linotype" w:hAnsi="Palatino Linotype"/>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34E"/>
    <w:rPr>
      <w:rFonts w:ascii="Palatino Linotype" w:hAnsi="Palatino Linotype"/>
      <w:b/>
      <w:bCs/>
      <w:sz w:val="28"/>
      <w:szCs w:val="28"/>
    </w:rPr>
  </w:style>
  <w:style w:type="paragraph" w:styleId="ListParagraph">
    <w:name w:val="List Paragraph"/>
    <w:basedOn w:val="Normal"/>
    <w:uiPriority w:val="34"/>
    <w:qFormat/>
    <w:rsid w:val="006A7456"/>
    <w:pPr>
      <w:spacing w:after="200" w:line="276" w:lineRule="auto"/>
      <w:ind w:left="720" w:hanging="720"/>
      <w:contextualSpacing/>
    </w:pPr>
    <w:rPr>
      <w:rFonts w:ascii="Calibri" w:eastAsia="Calibri" w:hAnsi="Calibri"/>
      <w:sz w:val="22"/>
      <w:szCs w:val="22"/>
      <w:lang w:val="en-US" w:eastAsia="en-US"/>
    </w:rPr>
  </w:style>
  <w:style w:type="paragraph" w:customStyle="1" w:styleId="Default">
    <w:name w:val="Default"/>
    <w:rsid w:val="000E28C7"/>
    <w:pPr>
      <w:autoSpaceDE w:val="0"/>
      <w:autoSpaceDN w:val="0"/>
      <w:adjustRightInd w:val="0"/>
    </w:pPr>
    <w:rPr>
      <w:rFonts w:eastAsia="Calibri"/>
      <w:color w:val="000000"/>
      <w:sz w:val="24"/>
      <w:szCs w:val="24"/>
      <w:lang w:val="en-US" w:eastAsia="en-US"/>
    </w:rPr>
  </w:style>
  <w:style w:type="table" w:styleId="TableGrid">
    <w:name w:val="Table Grid"/>
    <w:basedOn w:val="TableNormal"/>
    <w:rsid w:val="00114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F245F"/>
    <w:rPr>
      <w:color w:val="0000FF"/>
      <w:u w:val="single"/>
    </w:rPr>
  </w:style>
  <w:style w:type="paragraph" w:styleId="BalloonText">
    <w:name w:val="Balloon Text"/>
    <w:basedOn w:val="Normal"/>
    <w:link w:val="BalloonTextChar"/>
    <w:rsid w:val="00EB3719"/>
    <w:rPr>
      <w:rFonts w:ascii="Tahoma" w:hAnsi="Tahoma" w:cs="Tahoma"/>
      <w:sz w:val="16"/>
      <w:szCs w:val="16"/>
    </w:rPr>
  </w:style>
  <w:style w:type="character" w:customStyle="1" w:styleId="BalloonTextChar">
    <w:name w:val="Balloon Text Char"/>
    <w:basedOn w:val="DefaultParagraphFont"/>
    <w:link w:val="BalloonText"/>
    <w:rsid w:val="00EB3719"/>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B076-B295-4A1D-AF1F-2A235FD9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Thompson Rivers University</vt:lpstr>
    </vt:vector>
  </TitlesOfParts>
  <Company>UCC</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Rivers University</dc:title>
  <dc:creator>truuser</dc:creator>
  <cp:lastModifiedBy>Windows User</cp:lastModifiedBy>
  <cp:revision>2</cp:revision>
  <cp:lastPrinted>2012-03-09T16:53:00Z</cp:lastPrinted>
  <dcterms:created xsi:type="dcterms:W3CDTF">2012-03-09T16:54:00Z</dcterms:created>
  <dcterms:modified xsi:type="dcterms:W3CDTF">2012-03-09T16:54:00Z</dcterms:modified>
</cp:coreProperties>
</file>